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09"/>
        <w:gridCol w:w="4033"/>
        <w:gridCol w:w="420"/>
        <w:gridCol w:w="304"/>
        <w:gridCol w:w="404"/>
        <w:gridCol w:w="77"/>
        <w:gridCol w:w="490"/>
        <w:gridCol w:w="33"/>
        <w:gridCol w:w="676"/>
        <w:gridCol w:w="1080"/>
        <w:gridCol w:w="621"/>
        <w:gridCol w:w="28"/>
        <w:gridCol w:w="681"/>
        <w:gridCol w:w="983"/>
        <w:gridCol w:w="718"/>
        <w:gridCol w:w="1168"/>
        <w:gridCol w:w="391"/>
        <w:gridCol w:w="1495"/>
      </w:tblGrid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6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____</w:t>
            </w:r>
          </w:p>
        </w:tc>
      </w:tr>
      <w:tr w:rsidR="00C92366" w:rsidTr="00C9236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6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</w:tr>
      <w:tr w:rsidR="00C92366" w:rsidTr="00C92366">
        <w:trPr>
          <w:cantSplit/>
        </w:trPr>
        <w:tc>
          <w:tcPr>
            <w:tcW w:w="1478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ВЕДОМСТВЕННАЯ СТРУКТУРА</w:t>
            </w:r>
            <w:r>
              <w:rPr>
                <w:sz w:val="28"/>
                <w:szCs w:val="28"/>
              </w:rPr>
              <w:br/>
              <w:t xml:space="preserve"> расходов бюджета муниципального образования городской округ </w:t>
            </w:r>
            <w:r>
              <w:rPr>
                <w:sz w:val="28"/>
                <w:szCs w:val="28"/>
              </w:rPr>
              <w:br/>
              <w:t>город-курорт Геленджик Краснодарского края  на 2026 год и плановый период 2027 и 2028 годов</w:t>
            </w:r>
          </w:p>
        </w:tc>
      </w:tr>
      <w:tr w:rsidR="00C92366" w:rsidTr="00C92366">
        <w:trPr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92366" w:rsidTr="00C92366">
        <w:trPr>
          <w:cantSplit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4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C92366" w:rsidTr="00C92366">
        <w:trPr>
          <w:cantSplit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Вед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РЗ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proofErr w:type="gramStart"/>
            <w:r>
              <w:t>ПР</w:t>
            </w:r>
            <w:proofErr w:type="gramEnd"/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Сумма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 </w:t>
            </w:r>
          </w:p>
        </w:tc>
      </w:tr>
      <w:tr w:rsidR="00C92366" w:rsidTr="00C92366">
        <w:trPr>
          <w:cantSplit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2027 год</w:t>
            </w:r>
          </w:p>
        </w:tc>
        <w:tc>
          <w:tcPr>
            <w:tcW w:w="149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bottom w:w="45" w:type="dxa"/>
            </w:tcMar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2028 год</w:t>
            </w:r>
          </w:p>
        </w:tc>
      </w:tr>
    </w:tbl>
    <w:p w:rsidR="00C92366" w:rsidRPr="00C92366" w:rsidRDefault="00C92366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2"/>
        <w:gridCol w:w="4820"/>
        <w:gridCol w:w="283"/>
        <w:gridCol w:w="425"/>
        <w:gridCol w:w="284"/>
        <w:gridCol w:w="283"/>
        <w:gridCol w:w="284"/>
        <w:gridCol w:w="425"/>
        <w:gridCol w:w="284"/>
        <w:gridCol w:w="1417"/>
        <w:gridCol w:w="284"/>
        <w:gridCol w:w="425"/>
        <w:gridCol w:w="283"/>
        <w:gridCol w:w="1418"/>
        <w:gridCol w:w="142"/>
        <w:gridCol w:w="1417"/>
        <w:gridCol w:w="1495"/>
      </w:tblGrid>
      <w:tr w:rsidR="00C92366" w:rsidTr="00C92366">
        <w:trPr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</w:tr>
      <w:tr w:rsidR="00C92366" w:rsidTr="00C92366">
        <w:tc>
          <w:tcPr>
            <w:tcW w:w="6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11 977 401,1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12 651 215,6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9 938 623,8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1.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Дума муниципального образования горо</w:t>
            </w:r>
            <w:r>
              <w:t>д</w:t>
            </w:r>
            <w:r>
              <w:t>ской округ город-курорт Геленджик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12 729,7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13 102,6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13 107,2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12 689,7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13 102,6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13 107,2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Функционирование законодательных (пре</w:t>
            </w:r>
            <w:r>
              <w:t>д</w:t>
            </w:r>
            <w:r>
              <w:t>ставительных) органов государственной вл</w:t>
            </w:r>
            <w:r>
              <w:t>а</w:t>
            </w:r>
            <w:r>
              <w:t>сти и представительных органов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11 889,7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Думы муниц</w:t>
            </w:r>
            <w:r>
              <w:t>и</w:t>
            </w:r>
            <w:r>
              <w:t>пального образования 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11 889,7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</w:t>
            </w:r>
            <w:r>
              <w:t>б</w:t>
            </w:r>
            <w:r>
              <w:t>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11 889,7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12 307,2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Председатель Думы муниципального образ</w:t>
            </w:r>
            <w:r>
              <w:t>о</w:t>
            </w:r>
            <w:r>
              <w:t>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Аппарат Думы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6 318,1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6 322,7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6 318,1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6 322,7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4 381,4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4 541,5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4 541,5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1 734,8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1 776,6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1 781,2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Заместитель председателя Думы муниц</w:t>
            </w:r>
            <w:r>
              <w:t>и</w:t>
            </w:r>
            <w:r>
              <w:lastRenderedPageBreak/>
              <w:t>пального образования 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Думы муниц</w:t>
            </w:r>
            <w:r>
              <w:t>и</w:t>
            </w:r>
            <w:r>
              <w:t>пального образования 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</w:t>
            </w:r>
            <w:r>
              <w:t>б</w:t>
            </w:r>
            <w:r>
              <w:t>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Аппарат Думы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Думы муниц</w:t>
            </w:r>
            <w:r>
              <w:t>и</w:t>
            </w:r>
            <w:r>
              <w:t>пального образования 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Думы муниципального о</w:t>
            </w:r>
            <w:r>
              <w:t>б</w:t>
            </w:r>
            <w:r>
              <w:t>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Аппарат Думы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2.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Администрация муниципального образования городской округ город-курорт Геленджик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1 337 902,7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945 755,8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960 786,2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587 086,6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596 167,0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595 793,3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Российской Федерации и м</w:t>
            </w:r>
            <w:r>
              <w:t>у</w:t>
            </w:r>
            <w:r>
              <w:t>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высшего дол</w:t>
            </w:r>
            <w:r>
              <w:t>ж</w:t>
            </w:r>
            <w:r>
              <w:t xml:space="preserve">ностного лица муниципального образования городской округ город-курорт Геленджик </w:t>
            </w:r>
            <w:r>
              <w:lastRenderedPageBreak/>
              <w:t>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высшего должностного л</w:t>
            </w:r>
            <w:r>
              <w:t>и</w:t>
            </w:r>
            <w:r>
              <w:t>ца муниципального образования городской округ город-курорт Геленджик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Глава муниципального образования горо</w:t>
            </w:r>
            <w:r>
              <w:t>д</w:t>
            </w:r>
            <w:r>
              <w:t>ской округ город-курорт Геленджик Красн</w:t>
            </w:r>
            <w:r>
              <w:t>о</w:t>
            </w:r>
            <w:r>
              <w:t>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Функционирование Правительства Росси</w:t>
            </w:r>
            <w:r>
              <w:t>й</w:t>
            </w:r>
            <w:r>
              <w:t>ской Федерации, высших исполнительных органов государственной власти субъектов Российской Федерации,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администрации муниципального образования городской округ город-курорт Геленджик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lastRenderedPageBreak/>
              <w:t>ния деятельности администрации муниц</w:t>
            </w:r>
            <w:r>
              <w:t>и</w:t>
            </w:r>
            <w:r>
              <w:t>пального образования городской округ город-курорт Геленджик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Администрация муниципального образования городской округ город-курорт Геленджик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196 843,6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209 276,4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209 365,6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168 860,0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180 357,3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180 446,5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161 907,8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173 477,5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173 477,5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6 947,1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6 874,7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6 963,9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форм</w:t>
            </w:r>
            <w:r>
              <w:t>и</w:t>
            </w:r>
            <w:r>
              <w:t>рованию списков семей и граждан, жилые помещения которых утрачены, и (или) спи</w:t>
            </w:r>
            <w:r>
              <w:t>с</w:t>
            </w:r>
            <w:r>
              <w:t>ков граждан, жилые помещения которых п</w:t>
            </w:r>
            <w:r>
              <w:t>о</w:t>
            </w:r>
            <w:r>
              <w:t>вреждены в результате чрезвычайных ситу</w:t>
            </w:r>
            <w:r>
              <w:t>а</w:t>
            </w:r>
            <w:r>
              <w:t>ций природного и техногенного характера, а также в результате террористических актов и (или) при пресечении террористических а</w:t>
            </w:r>
            <w:r>
              <w:t>к</w:t>
            </w:r>
            <w:r>
              <w:t>тов правомерными действиями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ведению учета граждан о</w:t>
            </w:r>
            <w:r>
              <w:t>т</w:t>
            </w:r>
            <w:r>
              <w:t xml:space="preserve">дельных </w:t>
            </w:r>
            <w:proofErr w:type="gramStart"/>
            <w:r>
              <w:t>категорий</w:t>
            </w:r>
            <w:proofErr w:type="gramEnd"/>
            <w: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</w:t>
            </w:r>
            <w:r>
              <w:t>о</w:t>
            </w:r>
            <w:r>
              <w:t>дителей, лиц, относившихся к категории д</w:t>
            </w:r>
            <w:r>
              <w:t>е</w:t>
            </w:r>
            <w:r>
              <w:t>тей-сирот и детей, оставшихся без попечения родителей, подлежащих обеспечению жил</w:t>
            </w:r>
            <w:r>
              <w:t>ы</w:t>
            </w:r>
            <w:r>
              <w:t>ми помещениями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</w:t>
            </w:r>
            <w:r>
              <w:t>д</w:t>
            </w:r>
            <w:r>
              <w:t>держке сельскохозяйственного производства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lastRenderedPageBreak/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регулированию тарифов в сфере холодного водоснабжения, водоотв</w:t>
            </w:r>
            <w:r>
              <w:t>е</w:t>
            </w:r>
            <w:r>
              <w:t>дения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отдельного государственного полномочия Краснодарского края по ос</w:t>
            </w:r>
            <w:r>
              <w:t>у</w:t>
            </w:r>
            <w:r>
              <w:t>ществлению регионального государственного строительного надзора в случаях, предусмо</w:t>
            </w:r>
            <w:r>
              <w:t>т</w:t>
            </w:r>
            <w:r>
              <w:t>ренных частью 2 статьи 54 Градостроител</w:t>
            </w:r>
            <w:r>
              <w:t>ь</w:t>
            </w:r>
            <w:r>
              <w:t>ного кодекса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lastRenderedPageBreak/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выявлению обстоятельств, свидетельствующих о необходимости оказ</w:t>
            </w:r>
            <w:r>
              <w:t>а</w:t>
            </w:r>
            <w:r>
              <w:t>ния детям-сиротам и детям, оставшимся без попечения родителей, лицам из числа детей-сирот и детей, оставшихся без попечения р</w:t>
            </w:r>
            <w:r>
              <w:t>о</w:t>
            </w:r>
            <w:r>
              <w:t>дителей, содействия в преодолении трудной жизненной ситуации, и осуществлению ко</w:t>
            </w:r>
            <w:r>
              <w:t>н</w:t>
            </w:r>
            <w:r>
              <w:t>троля за использованием детьми-сиротами и детьми, оставшимися без попечения родит</w:t>
            </w:r>
            <w:r>
              <w:t>е</w:t>
            </w:r>
            <w:r>
              <w:t>лей, лицами из числа детей-сирот и детей, оставшихся без попечения родителей, пред</w:t>
            </w:r>
            <w:r>
              <w:t>о</w:t>
            </w:r>
            <w:r>
              <w:t>ставленных им жилых помещений</w:t>
            </w:r>
            <w:proofErr w:type="gramEnd"/>
            <w:r>
              <w:t xml:space="preserve"> специал</w:t>
            </w:r>
            <w:r>
              <w:t>и</w:t>
            </w:r>
            <w:r>
              <w:t>зированного жилищного фонда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659,2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680,2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680,2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575,0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орган</w:t>
            </w:r>
            <w:r>
              <w:t>и</w:t>
            </w:r>
            <w:r>
              <w:t xml:space="preserve">зации и обеспечению отдыха и оздоровления детей (за исключением организации отдыха </w:t>
            </w:r>
            <w:r>
              <w:lastRenderedPageBreak/>
              <w:t>детей в каникулярное время)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организации и осуществл</w:t>
            </w:r>
            <w:r>
              <w:t>е</w:t>
            </w:r>
            <w:r>
              <w:t>нию деятельности по опеке и попечительству в отношении несовершеннолетних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13 122,0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13 563,6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13 563,6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12 111,6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12 553,2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12 553,2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созданию и организации де</w:t>
            </w:r>
            <w:r>
              <w:t>я</w:t>
            </w:r>
            <w:r>
              <w:t>тельности комиссий по делам несовершенн</w:t>
            </w:r>
            <w:r>
              <w:t>о</w:t>
            </w:r>
            <w:r>
              <w:t>летних и защите их прав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8 056,8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8 332,8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8 332,8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lastRenderedPageBreak/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7 551,6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7 827,6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7 827,6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Осуществление отдельных государственных полномочий по предоставлению лицам, кот</w:t>
            </w:r>
            <w:r>
              <w:t>о</w:t>
            </w:r>
            <w:r>
              <w:t>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</w:t>
            </w:r>
            <w:r>
              <w:t>с</w:t>
            </w:r>
            <w:r>
              <w:t>та 23 лет, выплаты на приобретение благ</w:t>
            </w:r>
            <w:r>
              <w:t>о</w:t>
            </w:r>
            <w:r>
              <w:t>устроенного жилого помещения в собстве</w:t>
            </w:r>
            <w:r>
              <w:t>н</w:t>
            </w:r>
            <w:r>
              <w:t xml:space="preserve">ность или для полного </w:t>
            </w:r>
            <w:proofErr w:type="gramStart"/>
            <w:r>
              <w:t>погашения</w:t>
            </w:r>
            <w:proofErr w:type="gramEnd"/>
            <w:r>
              <w:t xml:space="preserve"> предоста</w:t>
            </w:r>
            <w:r>
              <w:t>в</w:t>
            </w:r>
            <w:r>
              <w:t>ленного на приобретение жилого помещения кредита (займа) по договору, обязательства заемщика по которому обеспечены ипотекой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1 015,5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931,3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Архипо-Осиповского</w:t>
            </w:r>
            <w:proofErr w:type="spellEnd"/>
            <w:r>
              <w:t xml:space="preserve"> вну</w:t>
            </w:r>
            <w:r>
              <w:t>т</w:t>
            </w:r>
            <w:r>
              <w:t>ригородского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Дивноморского</w:t>
            </w:r>
            <w:proofErr w:type="spellEnd"/>
            <w:r>
              <w:t xml:space="preserve"> внутриг</w:t>
            </w:r>
            <w:r>
              <w:t>о</w:t>
            </w:r>
            <w:r>
              <w:t>родского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Администрация Кабардинского внутригоро</w:t>
            </w:r>
            <w:r>
              <w:t>д</w:t>
            </w:r>
            <w:r>
              <w:t>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Пшадского</w:t>
            </w:r>
            <w:proofErr w:type="spellEnd"/>
            <w:r>
              <w:t xml:space="preserve"> внутригородск</w:t>
            </w:r>
            <w:r>
              <w:t>о</w:t>
            </w:r>
            <w:r>
              <w:t>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52 1 05 00190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52 1 05 00190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полномочий по составлению (изменению) списков кандидатов в прися</w:t>
            </w:r>
            <w:r>
              <w:t>ж</w:t>
            </w:r>
            <w:r>
              <w:t>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341 041,8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335 997,7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335 534,1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lastRenderedPageBreak/>
              <w:t>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251 712,5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245 838,0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245 867,0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251 712,5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245 838,0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245 867,0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</w:t>
            </w:r>
            <w:proofErr w:type="gramEnd"/>
            <w:r>
              <w:t xml:space="preserve"> город-курорт Геленджик по решению вопросов 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4 546,0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4 546,0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4 546,0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Компенсация расходов на оплату жилых п</w:t>
            </w:r>
            <w:r>
              <w:t>о</w:t>
            </w:r>
            <w:r>
              <w:t>мещений и коммунальных услуг руководит</w:t>
            </w:r>
            <w:r>
              <w:t>е</w:t>
            </w:r>
            <w:r>
              <w:t>лям органов территориального общественн</w:t>
            </w:r>
            <w:r>
              <w:t>о</w:t>
            </w:r>
            <w:r>
              <w:t>го самоуправления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Премирование победителей конкурса на зв</w:t>
            </w:r>
            <w:r>
              <w:t>а</w:t>
            </w:r>
            <w:r>
              <w:t>ние "Лучший орган территориального общ</w:t>
            </w:r>
            <w:r>
              <w:t>е</w:t>
            </w:r>
            <w:r>
              <w:t>ственного самоуправления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Поддержание международных и межмуниц</w:t>
            </w:r>
            <w:r>
              <w:t>и</w:t>
            </w:r>
            <w:r>
              <w:t>пальных связей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1 729,8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1 729,8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1 729,8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Уплата членских взносов в международную ассоциацию "Породненные города"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Уплата членских взносов в ассоциацию "С</w:t>
            </w:r>
            <w:r>
              <w:t>о</w:t>
            </w:r>
            <w:r>
              <w:t>вет муниципальных образований Краснода</w:t>
            </w:r>
            <w:r>
              <w:t>р</w:t>
            </w:r>
            <w:r>
              <w:t>ского края"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1 056,1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местного самоуправления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182 784,8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174 885,7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174 914,7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167 547,6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174 885,7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174 914,7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119 507,1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123 874,4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123 874,4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46 346,9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49 317,7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49 346,7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1 693,6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1 693,6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15 237,2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15 237,2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Содействие развитию муниципального управления в муниципальном образовании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местного самоуправления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Информирование населения о деятельности органов местного самоуправления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джик, о событиях и мероприятиях, провод</w:t>
            </w:r>
            <w:r>
              <w:t>и</w:t>
            </w:r>
            <w:r>
              <w:t>мых на курорте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57 912,3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57 912,3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57 912,3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Информирование граждан о деятельности о</w:t>
            </w:r>
            <w:r>
              <w:t>р</w:t>
            </w:r>
            <w:r>
              <w:t>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49 806,3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местного самоуправления в муниципальном образов</w:t>
            </w:r>
            <w:r>
              <w:t>а</w:t>
            </w:r>
            <w:r>
              <w:t>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8 106,0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</w:t>
            </w:r>
            <w:r>
              <w:t>о</w:t>
            </w:r>
            <w:r>
              <w:t>номическое развитие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30 329,9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30 589,5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30 081,7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Стимулирование участия молодежи в разр</w:t>
            </w:r>
            <w:r>
              <w:t>а</w:t>
            </w:r>
            <w:r>
              <w:t>ботке и реализации инвестиционных прое</w:t>
            </w:r>
            <w:r>
              <w:t>к</w:t>
            </w:r>
            <w:r>
              <w:t>тов в приоритетных направлениях экономики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ежегодного мун</w:t>
            </w:r>
            <w:r>
              <w:t>и</w:t>
            </w:r>
            <w:r>
              <w:t>ципального конкурса "Лучший молодежный инвестиционный проект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28 329,9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28 589,5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28 081,7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нестационарных торговых объектов, нест</w:t>
            </w:r>
            <w:r>
              <w:t>а</w:t>
            </w:r>
            <w:r>
              <w:t>ционарных объектов по оказанию услуг на территории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8 030,5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8 290,1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7 782,3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8 030,5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8 290,1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7 782,3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6 978,7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7 233,6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7 233,6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1 036,7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"По</w:t>
            </w:r>
            <w:r>
              <w:t>д</w:t>
            </w:r>
            <w:r>
              <w:t>держка казачьих обществ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"Поддержка казачьих о</w:t>
            </w:r>
            <w:r>
              <w:t>б</w:t>
            </w:r>
            <w:r>
              <w:t>ществ на территории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общества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общества Черноморского окружного казачьего общества Кубанского войскового казачьего общества на осущест</w:t>
            </w:r>
            <w:r>
              <w:t>в</w:t>
            </w:r>
            <w:r>
              <w:lastRenderedPageBreak/>
              <w:t>ление деятельности по охране общественного порядка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"Противодействие коррупции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Взаимодействие со средствами массовой и</w:t>
            </w:r>
            <w:r>
              <w:t>н</w:t>
            </w:r>
            <w:r>
              <w:t>формации, населением, институтами гра</w:t>
            </w:r>
            <w:r>
              <w:t>ж</w:t>
            </w:r>
            <w:r>
              <w:t>данского общества по вопросам противоде</w:t>
            </w:r>
            <w:r>
              <w:t>й</w:t>
            </w:r>
            <w:r>
              <w:t>ствия коррупции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"Обеспечение бе</w:t>
            </w:r>
            <w:r>
              <w:t>з</w:t>
            </w:r>
            <w:r>
              <w:t>опасности населения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8 590,9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6 450,5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6 465,7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8 590,9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6 450,5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6 465,7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 в области укрепления гражданского единства и гармонизации межнациональных отношений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гражда</w:t>
            </w:r>
            <w:r>
              <w:t>н</w:t>
            </w:r>
            <w:r>
              <w:t>ского общества на территории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Оказание поддержки социально ориентир</w:t>
            </w:r>
            <w:r>
              <w:t>о</w:t>
            </w:r>
            <w:r>
              <w:t>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8 586,7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6 461,5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5 686,7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5 946,3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5 961,5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5 589,6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5 793,9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5 793,9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99,1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114,3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Поддержка социально ориентированных н</w:t>
            </w:r>
            <w:r>
              <w:t>е</w:t>
            </w:r>
            <w:r>
              <w:t>коммерческих организаций в муниципальном образовании город-курорт Геленджик в виде предоставления субсидий на реализацию о</w:t>
            </w:r>
            <w:r>
              <w:t>б</w:t>
            </w:r>
            <w:r>
              <w:t>щественно полезных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35 1 02 10610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</w:t>
            </w:r>
            <w:r>
              <w:t>о</w:t>
            </w:r>
            <w:r>
              <w:t>филактика экстремизма и терроризма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</w:t>
            </w:r>
            <w:r>
              <w:t>з</w:t>
            </w:r>
            <w:r>
              <w:t>ма и экстремизма в муниципальном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Координация информационно-пропагандистской, просветительской и раз</w:t>
            </w:r>
            <w:r>
              <w:t>ъ</w:t>
            </w:r>
            <w:r>
              <w:t>яснительной работы в молодежной среде, в первую очередь среди обучающихся общео</w:t>
            </w:r>
            <w:r>
              <w:t>б</w:t>
            </w:r>
            <w:r>
              <w:t>разовательных организаций и студентов высших учебных заведений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"Профилактика эк</w:t>
            </w:r>
            <w:r>
              <w:t>с</w:t>
            </w:r>
            <w:r>
              <w:t>тремизма и терроризма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прочих муниципальных функций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Прочие выплаты по обязательствам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комплекса мероприятий по мобилизационной подготовке экономики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 к работе в период мобилизации и в военное время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органами местн</w:t>
            </w:r>
            <w:r>
              <w:t>о</w:t>
            </w:r>
            <w:r>
              <w:t>го самоуправления муниципального образ</w:t>
            </w:r>
            <w:r>
              <w:t>о</w:t>
            </w:r>
            <w:r>
              <w:t>вания город-курорт Геленджик мероприятий по мобилизационной подготовке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38 280,0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25 266,8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25 269,6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</w:t>
            </w:r>
            <w:r>
              <w:t>о</w:t>
            </w:r>
            <w:r>
              <w:t>номическое развитие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lastRenderedPageBreak/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Мероприятие по поддержке сельскохозя</w:t>
            </w:r>
            <w:r>
              <w:t>й</w:t>
            </w:r>
            <w:r>
              <w:t>ственного производства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по</w:t>
            </w:r>
            <w:r>
              <w:t>д</w:t>
            </w:r>
            <w:r>
              <w:t>держке сельскохозяйственного производства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9 602,8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"И</w:t>
            </w:r>
            <w:r>
              <w:t>с</w:t>
            </w:r>
            <w:r>
              <w:t>пользование, охрана, защита и воспроизво</w:t>
            </w:r>
            <w:r>
              <w:t>д</w:t>
            </w:r>
            <w:r>
              <w:t>ство городских лесов и особо охраняемых природных территорий местного значения на территории муниципального образования г</w:t>
            </w:r>
            <w:r>
              <w:t>о</w:t>
            </w:r>
            <w:r>
              <w:t>род-курорт Геленджик"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9 602,8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"Использование, охрана, защита и воспроизводство городских лесов и особо охраняемых природных территорий местного значения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9 602,8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Противопожарные мероприятия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Реализация мероприятий муниципальной </w:t>
            </w:r>
            <w:r>
              <w:lastRenderedPageBreak/>
              <w:t>программы муниципального образования г</w:t>
            </w:r>
            <w:r>
              <w:t>о</w:t>
            </w:r>
            <w:r>
              <w:t>род-курорт Геленджик "Использование, охрана, защита и воспроизводство городских лесов и особо охраняемых природных терр</w:t>
            </w:r>
            <w:r>
              <w:t>и</w:t>
            </w:r>
            <w:r>
              <w:t>торий местного значения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38 1 02 10970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38 1 02 10970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Лесовосстановительные и лесозащитные м</w:t>
            </w:r>
            <w:r>
              <w:t>е</w:t>
            </w:r>
            <w:r>
              <w:t>роприятия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"Использование, охрана, защита и воспроизводство городских лесов и особо охраняемых природных терр</w:t>
            </w:r>
            <w:r>
              <w:t>и</w:t>
            </w:r>
            <w:r>
              <w:t>торий местного значения на территории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38 1 03 10970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38 1 03 10970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8 899,6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9 671,3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9 674,1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8 899,6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9 671,3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9 674,1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8 359,5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8 665,0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8 665,0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942,2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23 197,5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"И</w:t>
            </w:r>
            <w:r>
              <w:t>н</w:t>
            </w:r>
            <w:r>
              <w:t>форматизация органов местного самоупра</w:t>
            </w:r>
            <w:r>
              <w:t>в</w:t>
            </w:r>
            <w:r>
              <w:t>ления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23 197,5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"Информатизация органов местного самоуправления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23 197,5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9 412,6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и обслуживание современной и</w:t>
            </w:r>
            <w:r>
              <w:t>н</w:t>
            </w:r>
            <w:r>
              <w:t>формационной инфраструктуры администр</w:t>
            </w:r>
            <w:r>
              <w:t>а</w:t>
            </w:r>
            <w:r>
              <w:t>ции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"Информатизация о</w:t>
            </w:r>
            <w:r>
              <w:t>р</w:t>
            </w:r>
            <w:r>
              <w:lastRenderedPageBreak/>
              <w:t>ганов местного самоуправления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Создание, развитие и обслуживание совр</w:t>
            </w:r>
            <w:r>
              <w:t>е</w:t>
            </w:r>
            <w:r>
              <w:t>менной телекоммуникационной инфрастру</w:t>
            </w:r>
            <w:r>
              <w:t>к</w:t>
            </w:r>
            <w:r>
              <w:t>туры администрации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"Информатизация о</w:t>
            </w:r>
            <w:r>
              <w:t>р</w:t>
            </w:r>
            <w:r>
              <w:t>ганов местного самоуправления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специальных информационных и информационно-технологических систем обеспечения деятельности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"Информатизация о</w:t>
            </w:r>
            <w:r>
              <w:t>р</w:t>
            </w:r>
            <w:r>
              <w:t>ганов местного самоуправления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сервисов для упрощения процедур взаимодействия населения и органов местн</w:t>
            </w:r>
            <w:r>
              <w:t>о</w:t>
            </w:r>
            <w:r>
              <w:t>го самоуправления муниципального образ</w:t>
            </w:r>
            <w:r>
              <w:t>о</w:t>
            </w:r>
            <w:r>
              <w:t>вания город-курорт Геленджик с использов</w:t>
            </w:r>
            <w:r>
              <w:t>а</w:t>
            </w:r>
            <w:r>
              <w:t>нием информационно-коммуникационных технологий в различных сферах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"Информатизация о</w:t>
            </w:r>
            <w:r>
              <w:t>р</w:t>
            </w:r>
            <w:r>
              <w:t>ганов местного самоуправления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5 252,2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5 252,2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</w:t>
            </w:r>
            <w:r>
              <w:t>о</w:t>
            </w:r>
            <w:r>
              <w:t>номическое развитие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и поддержка малого и среднего предпринимательства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Повышение конкурентоспособности субъе</w:t>
            </w:r>
            <w:r>
              <w:t>к</w:t>
            </w:r>
            <w:r>
              <w:t>тов предпринимательства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Реализация мероприятий муниципальной </w:t>
            </w:r>
            <w:r>
              <w:lastRenderedPageBreak/>
              <w:t>программы муниципального образования г</w:t>
            </w:r>
            <w:r>
              <w:t>о</w:t>
            </w:r>
            <w:r>
              <w:t>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"Формирование инвестицио</w:t>
            </w:r>
            <w:r>
              <w:t>н</w:t>
            </w:r>
            <w:r>
              <w:t>ной привлекательности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Участие администрации муниципального о</w:t>
            </w:r>
            <w:r>
              <w:t>б</w:t>
            </w:r>
            <w:r>
              <w:t>разования город-курорт Геленджик в де</w:t>
            </w:r>
            <w:r>
              <w:t>я</w:t>
            </w:r>
            <w:r>
              <w:t>тельности, направленной на привлечение и</w:t>
            </w:r>
            <w:r>
              <w:t>н</w:t>
            </w:r>
            <w:r>
              <w:t>вестиций в экономику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"Комплексное и устойч</w:t>
            </w:r>
            <w:r>
              <w:t>и</w:t>
            </w:r>
            <w:r>
              <w:t>вое развитие муниципального образования город-курорт Геленджик в сфере строител</w:t>
            </w:r>
            <w:r>
              <w:t>ь</w:t>
            </w:r>
            <w:r>
              <w:t>ства и архитектуры", не вошедшие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по выявлению и пресечению фактов самовольного занятия земельных участков муниципальной со</w:t>
            </w:r>
            <w:r>
              <w:t>б</w:t>
            </w:r>
            <w:r>
              <w:t>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"Комплексное и устойчивое развитие муниципального обр</w:t>
            </w:r>
            <w:r>
              <w:t>а</w:t>
            </w:r>
            <w:r>
              <w:t>зования город-курорт Геленджик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"Комплексное и устойч</w:t>
            </w:r>
            <w:r>
              <w:t>и</w:t>
            </w:r>
            <w:r>
              <w:t>вое развитие муниципального образования город-курорт Геленджик в сфере строител</w:t>
            </w:r>
            <w:r>
              <w:t>ь</w:t>
            </w:r>
            <w:r>
              <w:t>ства и архитектуры", не вошедшие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Повышение эффективности, устойчивости и надежности функционирования систем вод</w:t>
            </w:r>
            <w:r>
              <w:t>о</w:t>
            </w:r>
            <w:r>
              <w:t>снабжения и водоотведения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по развитию ко</w:t>
            </w:r>
            <w:r>
              <w:t>м</w:t>
            </w:r>
            <w:r>
              <w:t>мунальной инфраструктуры в рамках конце</w:t>
            </w:r>
            <w:r>
              <w:t>с</w:t>
            </w:r>
            <w:r>
              <w:t>сионного соглашения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01 S3710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01 S3710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550,8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442,7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443,4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443,4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319,3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 xml:space="preserve">управления в муниципальном образовании </w:t>
            </w:r>
            <w:r>
              <w:lastRenderedPageBreak/>
              <w:t>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443,4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319,3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дополнительного професси</w:t>
            </w:r>
            <w:r>
              <w:t>о</w:t>
            </w:r>
            <w:r>
              <w:t>нального образования лиц, замещающих м</w:t>
            </w:r>
            <w:r>
              <w:t>у</w:t>
            </w:r>
            <w:r>
              <w:t>ниципальные должности и должности мун</w:t>
            </w:r>
            <w:r>
              <w:t>и</w:t>
            </w:r>
            <w:r>
              <w:t>ципальной службы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Дополнительное профессиональное образ</w:t>
            </w:r>
            <w:r>
              <w:t>о</w:t>
            </w:r>
            <w:r>
              <w:t>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</w:t>
            </w:r>
            <w:r>
              <w:t>о</w:t>
            </w:r>
            <w:r>
              <w:t>номическое развитие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"Экономическое развитие муниципального образования город-курорт Геленджик",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Оказание поддержки социально ориентир</w:t>
            </w:r>
            <w:r>
              <w:t>о</w:t>
            </w:r>
            <w:r>
              <w:t>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"И</w:t>
            </w:r>
            <w:r>
              <w:t>с</w:t>
            </w:r>
            <w:r>
              <w:t>пользование, охрана, защита и воспроизво</w:t>
            </w:r>
            <w:r>
              <w:t>д</w:t>
            </w:r>
            <w:r>
              <w:t>ство городских лесов и особо охраняемых природных территорий местного значения на территории муниципального образования г</w:t>
            </w:r>
            <w:r>
              <w:t>о</w:t>
            </w:r>
            <w:r>
              <w:t>род-курорт Геленджик"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"Использование, охрана, защита и воспроизводство городских лесов и особо охраняемых природных территорий местного значения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 на 2025-2030 годы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учреждений, по</w:t>
            </w:r>
            <w:r>
              <w:t>д</w:t>
            </w:r>
            <w:r>
              <w:t>ведомственных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379 660,9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323 771,2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339 280,6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Пенсионное обеспечение за выслугу лет лиц, замещавших муниципальные должности и должности муниципальной службы в мун</w:t>
            </w:r>
            <w:r>
              <w:t>и</w:t>
            </w:r>
            <w:r>
              <w:t>ципальном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242 801,5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"Соц</w:t>
            </w:r>
            <w:r>
              <w:t>и</w:t>
            </w:r>
            <w:r>
              <w:t>альная поддержка граждан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242 801,5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"Социальная поддержка граждан в муниципальном образовании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242 801,5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предоставления мер социальной поддержки отдельным категориям граждан, проживающих на территории муниципальн</w:t>
            </w:r>
            <w:r>
              <w:t>о</w:t>
            </w:r>
            <w:r>
              <w:t>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242 801,5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183 801,5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</w:t>
            </w:r>
            <w:r>
              <w:lastRenderedPageBreak/>
              <w:t>в виде доплаты к компенсации расходов по оплате найма жилых помещений отдельным категориям медицинских работников, раб</w:t>
            </w:r>
            <w:r>
              <w:t>о</w:t>
            </w:r>
            <w:r>
              <w:t>тающих в государственных учреждениях здравоохранения Краснодарского края на территории муниципального образования г</w:t>
            </w:r>
            <w:r>
              <w:t>о</w:t>
            </w:r>
            <w:r>
              <w:t>род-курорт Геленджик и проживающих на территории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11 280,0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Мера социальной поддержки в виде един</w:t>
            </w:r>
            <w:r>
              <w:t>о</w:t>
            </w:r>
            <w:r>
              <w:t>временной денежной выплаты отдельным к</w:t>
            </w:r>
            <w:r>
              <w:t>а</w:t>
            </w:r>
            <w:r>
              <w:t>тегориям медицинских работников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Мера социальной поддержки граждан, награжденных медалью "За достойный вклад в развитие муниципального образования г</w:t>
            </w:r>
            <w:r>
              <w:t>о</w:t>
            </w:r>
            <w:r>
              <w:t>род-курорт Геленджик", в виде бесплатного проезда на автомобильном транспорте общ</w:t>
            </w:r>
            <w:r>
              <w:t>е</w:t>
            </w:r>
            <w:r>
              <w:t>го пользования на маршрутах городского, пригородного регулярного сообщения и м</w:t>
            </w:r>
            <w:r>
              <w:t>у</w:t>
            </w:r>
            <w:r>
              <w:t>ниципального междугородного регулярного сообщения (кроме такси)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Возмещение расходов на погребение, изг</w:t>
            </w:r>
            <w:r>
              <w:t>о</w:t>
            </w:r>
            <w:r>
              <w:lastRenderedPageBreak/>
              <w:t>товление и установку надгробия в случае смерти лица, удостоенного звания "Почетный гражданин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Мера социальной поддержки гражданам, имеющим троих и более детей, прожива</w:t>
            </w:r>
            <w:r>
              <w:t>ю</w:t>
            </w:r>
            <w:r>
              <w:t>щим на территории муниципального образ</w:t>
            </w:r>
            <w:r>
              <w:t>о</w:t>
            </w:r>
            <w:r>
              <w:t>вания город-курорт Геленджик, в виде ч</w:t>
            </w:r>
            <w:r>
              <w:t>а</w:t>
            </w:r>
            <w:r>
              <w:t>стичной компенсации стоимости подключ</w:t>
            </w:r>
            <w:r>
              <w:t>е</w:t>
            </w:r>
            <w:r>
              <w:t>ния объекта капитального строительства, расположенного на земельном участке,  к с</w:t>
            </w:r>
            <w:r>
              <w:t>е</w:t>
            </w:r>
            <w:r>
              <w:t>тям водоснабжения и (или) водоотведения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санаторно-курортного леч</w:t>
            </w:r>
            <w:r>
              <w:t>е</w:t>
            </w:r>
            <w:r>
              <w:t>ния лицу, удостоенному звания "Почетный гражданин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Меры социальной поддержки пенсионеров, постоянно проживающих в сельских нас</w:t>
            </w:r>
            <w:r>
              <w:t>е</w:t>
            </w:r>
            <w:r>
              <w:t>ленных пунктах муниципального образов</w:t>
            </w:r>
            <w:r>
              <w:t>а</w:t>
            </w:r>
            <w:r>
              <w:t>ния город-курорт Геленджик, в виде льго</w:t>
            </w:r>
            <w:r>
              <w:t>т</w:t>
            </w:r>
            <w:r>
              <w:t xml:space="preserve">ных поездок на автомобильном транспорте </w:t>
            </w:r>
            <w:r>
              <w:lastRenderedPageBreak/>
              <w:t>общего пользования на маршрутах муниц</w:t>
            </w:r>
            <w:r>
              <w:t>и</w:t>
            </w:r>
            <w:r>
              <w:t>пального пригородного регулярного сообщ</w:t>
            </w:r>
            <w:r>
              <w:t>е</w:t>
            </w:r>
            <w:r>
              <w:t>ния и муниципального междугородного рег</w:t>
            </w:r>
            <w:r>
              <w:t>у</w:t>
            </w:r>
            <w:r>
              <w:t>лярного сообщения (кроме такси)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1 332,0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Компенсация расходов по оплате подписки на отдельное периодическое печатное изд</w:t>
            </w:r>
            <w:r>
              <w:t>а</w:t>
            </w:r>
            <w:r>
              <w:t>ние, включенное в краевой реестр средств массовой информации, отдельным категор</w:t>
            </w:r>
            <w:r>
              <w:t>и</w:t>
            </w:r>
            <w:r>
              <w:t>ям граждан, постоянно проживающих на те</w:t>
            </w:r>
            <w:r>
              <w:t>р</w:t>
            </w:r>
            <w:r>
              <w:t>ритории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Мера социальной поддержки в виде оснащ</w:t>
            </w:r>
            <w:r>
              <w:t>е</w:t>
            </w:r>
            <w:r>
              <w:t xml:space="preserve">ния автономными дымовыми пожарными </w:t>
            </w:r>
            <w:proofErr w:type="spellStart"/>
            <w:r>
              <w:t>и</w:t>
            </w:r>
            <w:r>
              <w:t>з</w:t>
            </w:r>
            <w:r>
              <w:t>вещателями</w:t>
            </w:r>
            <w:proofErr w:type="spellEnd"/>
            <w:r>
              <w:t xml:space="preserve"> жилых помещений, в которых проживают отдельные категории семей, во</w:t>
            </w:r>
            <w:r>
              <w:t>с</w:t>
            </w:r>
            <w:r>
              <w:t>питывающих несовершеннолетних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денежной выплаты  отдельным категориям граждан в связи со сносом многоквартирного жилого дома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Социальное обеспечение и иные выплаты </w:t>
            </w:r>
            <w:r>
              <w:lastRenderedPageBreak/>
              <w:t>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членам семей отдельных категорий погибших (умерших) граждан, принимавших участие в специальной военной операции на террит</w:t>
            </w:r>
            <w:r>
              <w:t>о</w:t>
            </w:r>
            <w:r>
              <w:t>риях Донецкой Народной Республики, Луга</w:t>
            </w:r>
            <w:r>
              <w:t>н</w:t>
            </w:r>
            <w:r>
              <w:t>ской Народной Республики и Украины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единовременной материальной пом</w:t>
            </w:r>
            <w:r>
              <w:t>о</w:t>
            </w:r>
            <w:r>
              <w:t>щи гражданам Российской Федерации, з</w:t>
            </w:r>
            <w:r>
              <w:t>а</w:t>
            </w:r>
            <w:r>
              <w:t>ключившим контракт о прохождении вое</w:t>
            </w:r>
            <w:r>
              <w:t>н</w:t>
            </w:r>
            <w:r>
              <w:t>ной службы и принимавшим (принимающим) участие в специальной военной операции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99 000,0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99 000,0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121 202,0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124 312,3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139 821,7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58 008,2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60 310,1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61 714,3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58 008,2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60 310,1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61 714,3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Государственная поддержка детей-сирот и </w:t>
            </w:r>
            <w:r>
              <w:lastRenderedPageBreak/>
              <w:t>детей, оставшихся без попечения родителей, а также лиц из их числа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58 008,2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60 310,1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61 714,3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детей-сирот и д</w:t>
            </w:r>
            <w:r>
              <w:t>е</w:t>
            </w:r>
            <w:r>
              <w:t>тей, оставшихся без попечения родителей, находящихся под опекой (попечительством), включая предварительную опеку (попеч</w:t>
            </w:r>
            <w:r>
              <w:t>и</w:t>
            </w:r>
            <w:r>
              <w:t>тельство), переданных на воспитание в пр</w:t>
            </w:r>
            <w:r>
              <w:t>и</w:t>
            </w:r>
            <w:r>
              <w:t>емную семью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33 544,7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34 886,7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36 282,4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33 544,7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34 886,7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36 282,4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ежемесячных дене</w:t>
            </w:r>
            <w:r>
              <w:t>ж</w:t>
            </w:r>
            <w:r>
              <w:t>ных средств на содержание детей, нужда</w:t>
            </w:r>
            <w:r>
              <w:t>ю</w:t>
            </w:r>
            <w:r>
              <w:t>щихся в особой заботе государства, переда</w:t>
            </w:r>
            <w:r>
              <w:t>н</w:t>
            </w:r>
            <w:r>
              <w:t>ных на патронатное воспитание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213,2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221,7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приемным род</w:t>
            </w:r>
            <w:r>
              <w:t>и</w:t>
            </w:r>
            <w:r>
              <w:t>телям за оказание услуг по воспитанию пр</w:t>
            </w:r>
            <w:r>
              <w:t>и</w:t>
            </w:r>
            <w:r>
              <w:t>емных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24 048,6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24 926,9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24 926,9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24 048,6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24 926,9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24 926,9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выплате ежемесячного возн</w:t>
            </w:r>
            <w:r>
              <w:t>а</w:t>
            </w:r>
            <w:r>
              <w:t>граждения, причитающегося патронатным воспитателям за оказание услуг по осущест</w:t>
            </w:r>
            <w:r>
              <w:t>в</w:t>
            </w:r>
            <w:r>
              <w:t xml:space="preserve">лению патронатного воспитания и </w:t>
            </w:r>
            <w:proofErr w:type="spellStart"/>
            <w:r>
              <w:t>пости</w:t>
            </w:r>
            <w:r>
              <w:t>н</w:t>
            </w:r>
            <w:r>
              <w:t>тернатного</w:t>
            </w:r>
            <w:proofErr w:type="spellEnd"/>
            <w:r>
              <w:t xml:space="preserve"> сопровождения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</w:t>
            </w:r>
            <w:r>
              <w:t>и</w:t>
            </w:r>
            <w:r>
              <w:t>зациях социального обслуживания граждан, приемных семьях, семьях опекунов (попеч</w:t>
            </w:r>
            <w:r>
              <w:t>и</w:t>
            </w:r>
            <w:r>
              <w:t>телей), а также по окончании службы в В</w:t>
            </w:r>
            <w:r>
              <w:t>о</w:t>
            </w:r>
            <w:r>
              <w:t>оруженных Силах Российской</w:t>
            </w:r>
            <w:proofErr w:type="gramEnd"/>
            <w:r>
              <w:t xml:space="preserve"> Федерации или по возвращении из учреждений, испо</w:t>
            </w:r>
            <w:r>
              <w:t>л</w:t>
            </w:r>
            <w:r>
              <w:t>няющих наказание в виде лишения свободы, при их возвращении в указанные жилые п</w:t>
            </w:r>
            <w:r>
              <w:t>о</w:t>
            </w:r>
            <w:r>
              <w:t>мещения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государственных полномочий по выплате единовременного пособия детям-сиротам и детям, оставшимся </w:t>
            </w:r>
            <w:r>
              <w:lastRenderedPageBreak/>
              <w:t>без попечения родителей, и лицам из их чи</w:t>
            </w:r>
            <w:r>
              <w:t>с</w:t>
            </w:r>
            <w:r>
              <w:t>ла на государственную регистрацию права собственности (права пожизненного наслед</w:t>
            </w:r>
            <w:r>
              <w:t>у</w:t>
            </w:r>
            <w:r>
              <w:t>емого владения), в том числе на оплату услуг, необходимых для ее осуществления, за и</w:t>
            </w:r>
            <w:r>
              <w:t>с</w:t>
            </w:r>
            <w:r>
              <w:t>ключением жилых помещений, приобрете</w:t>
            </w:r>
            <w:r>
              <w:t>н</w:t>
            </w:r>
            <w:r>
              <w:t>ных за счет средств бюджета Краснодарского края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"Жилище"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по обеспечению жильём молодых семей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3.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Финансовое управление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50 961,3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52 283,9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52 278,7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управл</w:t>
            </w:r>
            <w:r>
              <w:t>е</w:t>
            </w:r>
            <w:r>
              <w:t>ния муниципальными финансами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функционирования финансов</w:t>
            </w:r>
            <w:r>
              <w:t>о</w:t>
            </w:r>
            <w:r>
              <w:t>го управления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40 903,1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42 205,1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42 185,9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31 618,4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32 828,2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32 797,0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9 284,7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9 376,9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9 388,9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Финансовое обеспечение непредвиденных расходов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и использование резервов финанс</w:t>
            </w:r>
            <w:r>
              <w:t>о</w:t>
            </w:r>
            <w:r>
              <w:t>вых  ресурсов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Резервный фонд администрации муниц</w:t>
            </w:r>
            <w:r>
              <w:t>и</w:t>
            </w:r>
            <w:r>
              <w:t>пального образования городской округ город-курорт Геленджик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муниципальными финансами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управл</w:t>
            </w:r>
            <w:r>
              <w:t>е</w:t>
            </w:r>
            <w:r>
              <w:t>ния муниципальными финансами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функционирования финансов</w:t>
            </w:r>
            <w:r>
              <w:t>о</w:t>
            </w:r>
            <w:r>
              <w:t>го управления администрации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4.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Контрольно-счетная палата муниципального </w:t>
            </w:r>
            <w:r>
              <w:lastRenderedPageBreak/>
              <w:t xml:space="preserve">образования  </w:t>
            </w:r>
            <w:r w:rsidR="008B3B77">
              <w:t xml:space="preserve">городской округ </w:t>
            </w:r>
            <w:r>
              <w:t>город-курорт Г</w:t>
            </w:r>
            <w:r>
              <w:t>е</w:t>
            </w:r>
            <w:r>
              <w:t>ленджик</w:t>
            </w:r>
            <w:r w:rsidR="008B3B77">
              <w:t xml:space="preserve">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13 053,1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Pr="008B3B77" w:rsidRDefault="00C92366" w:rsidP="00C92366">
            <w:pPr>
              <w:jc w:val="both"/>
              <w:rPr>
                <w:sz w:val="18"/>
                <w:szCs w:val="18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13 032,1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13 021,5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Pr="008B3B77" w:rsidRDefault="00C92366" w:rsidP="00C92366">
            <w:pPr>
              <w:jc w:val="both"/>
              <w:rPr>
                <w:sz w:val="18"/>
                <w:szCs w:val="18"/>
              </w:rPr>
            </w:pPr>
            <w:r>
              <w:t xml:space="preserve"> </w:t>
            </w:r>
            <w:bookmarkStart w:id="0" w:name="_GoBack"/>
            <w:bookmarkEnd w:id="0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13 032,1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13 021,5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палаты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13 032,1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13 021,5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</w:t>
            </w:r>
            <w:r>
              <w:t>а</w:t>
            </w:r>
            <w:r>
              <w:t>ты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13 032,1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13 021,5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Председатель Контрольно-счетной палаты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Аудиторы Контрольно-счетной палаты мун</w:t>
            </w:r>
            <w:r>
              <w:t>и</w:t>
            </w:r>
            <w:r>
              <w:t>ципального образования  город-курорт Г</w:t>
            </w:r>
            <w:r>
              <w:t>е</w:t>
            </w:r>
            <w:r>
              <w:lastRenderedPageBreak/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Аппарат Контрольно-счетной палаты мун</w:t>
            </w:r>
            <w:r>
              <w:t>и</w:t>
            </w:r>
            <w:r>
              <w:t>ципального образования 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4 917,8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5 149,7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5 139,1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4 917,8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5 149,7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5 139,1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3 875,8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4 016,2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4 016,2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1 023,0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1 103,9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деятельности Контрольно-счетной палаты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обеспеч</w:t>
            </w:r>
            <w:r>
              <w:t>е</w:t>
            </w:r>
            <w:r>
              <w:t>ния деятельности Контрольно-счетной пал</w:t>
            </w:r>
            <w:r>
              <w:t>а</w:t>
            </w:r>
            <w:r>
              <w:t>ты муниципального образования 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Аппарат Контрольно-счетной палаты мун</w:t>
            </w:r>
            <w:r>
              <w:t>и</w:t>
            </w:r>
            <w:r>
              <w:t>ципального образования 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5.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архитектуры и градостроител</w:t>
            </w:r>
            <w:r>
              <w:t>ь</w:t>
            </w:r>
            <w:r>
              <w:t>ства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49 111,8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49 703,3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49 878,4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"Комплексное и устойч</w:t>
            </w:r>
            <w:r>
              <w:t>и</w:t>
            </w:r>
            <w:r>
              <w:t>вое развитие муниципального образования город-курорт Геленджик в сфере строител</w:t>
            </w:r>
            <w:r>
              <w:t>ь</w:t>
            </w:r>
            <w:r>
              <w:t>ства и архитектуры", не вошедшие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муниципальных конкурсов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конкурса на лу</w:t>
            </w:r>
            <w:r>
              <w:t>ч</w:t>
            </w:r>
            <w:r>
              <w:t>шее новогоднее оформление в муниципал</w:t>
            </w:r>
            <w:r>
              <w:t>ь</w:t>
            </w:r>
            <w:r>
              <w:t>ном образовании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31 9 07 11070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31 9 07 11070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47 311,8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47 887,3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48 062,4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47 311,8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47 887,3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48 062,4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"Эк</w:t>
            </w:r>
            <w:r>
              <w:t>о</w:t>
            </w:r>
            <w:r>
              <w:t>номическое развитие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"Формирование инвестицио</w:t>
            </w:r>
            <w:r>
              <w:t>н</w:t>
            </w:r>
            <w:r>
              <w:t>ной привлекательности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Участие администрации муниципального о</w:t>
            </w:r>
            <w:r>
              <w:t>б</w:t>
            </w:r>
            <w:r>
              <w:lastRenderedPageBreak/>
              <w:t>разования город-курорт Геленджик в де</w:t>
            </w:r>
            <w:r>
              <w:t>я</w:t>
            </w:r>
            <w:r>
              <w:t>тельности, направленной на привлечение и</w:t>
            </w:r>
            <w:r>
              <w:t>н</w:t>
            </w:r>
            <w:r>
              <w:t>вестиций в экономику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47 088,0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47 663,5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47 838,6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47 088,0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47 663,5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47 838,6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47 088,0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47 663,5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47 838,6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31 088,0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31 663,5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31 838,6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lastRenderedPageBreak/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28 581,6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29 626,1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29 626,1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2 506,4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2 037,4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2 212,5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"Подготовка градостроител</w:t>
            </w:r>
            <w:r>
              <w:t>ь</w:t>
            </w:r>
            <w:r>
              <w:t>ной и землеустроительной документации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выполнения функций в сфере градостроительства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6.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 строительства администрации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1 087 179,7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1 416 300,1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1 418 122,3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Защита населения и территории от чрезв</w:t>
            </w:r>
            <w:r>
              <w:t>ы</w:t>
            </w:r>
            <w:r>
              <w:t>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объектов обеспечения пожа</w:t>
            </w:r>
            <w:r>
              <w:t>р</w:t>
            </w:r>
            <w:r>
              <w:t>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lastRenderedPageBreak/>
              <w:t>тельства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в пределах полномочий управления и координации управления стр</w:t>
            </w:r>
            <w:r>
              <w:t>о</w:t>
            </w:r>
            <w:r>
              <w:t>ительства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lastRenderedPageBreak/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8 661,3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8 977,8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287,1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284,4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148 105,1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148 105,1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107 978,5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107 978,5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объектов отрасли "Жилищно-коммунальное хозяйство"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107 978,5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66 365,0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66 365,0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и реконструкция объектов в</w:t>
            </w:r>
            <w:r>
              <w:t>о</w:t>
            </w:r>
            <w:r>
              <w:t xml:space="preserve">доотведения (реализация инфраструктурных </w:t>
            </w:r>
            <w:r>
              <w:lastRenderedPageBreak/>
              <w:t>проектов в сфере жилищно-коммунального хозяйства (включая проекты, направленные на замену лифтового оборудования в мног</w:t>
            </w:r>
            <w:r>
              <w:t>о</w:t>
            </w:r>
            <w:r>
              <w:t>квартирных домах))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03 S01Р1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41 613,5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03 S01Р1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41 613,5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Проектирование и строительство газопров</w:t>
            </w:r>
            <w:r>
              <w:t>о</w:t>
            </w:r>
            <w:r>
              <w:t>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</w:t>
            </w:r>
            <w:r>
              <w:t>о</w:t>
            </w:r>
            <w:r>
              <w:t>водов, распределительных газопроводов)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газоснабжения населения (пос</w:t>
            </w:r>
            <w:r>
              <w:t>е</w:t>
            </w:r>
            <w:r>
              <w:t>лений) (строительство подводящих газопр</w:t>
            </w:r>
            <w:r>
              <w:t>о</w:t>
            </w:r>
            <w:r>
              <w:t>водов, распределительных газопроводов)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"Образование"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24 013,0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22 013,0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организациях в связи с ростом числа обуч</w:t>
            </w:r>
            <w:r>
              <w:t>а</w:t>
            </w:r>
            <w:r>
              <w:lastRenderedPageBreak/>
              <w:t>ющихся, вызванным демографическим фа</w:t>
            </w:r>
            <w:r>
              <w:t>к</w:t>
            </w:r>
            <w:r>
              <w:t>тором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A3050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849 355,1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A3050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849 355,1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организациях в связи с ростом числа обуч</w:t>
            </w:r>
            <w:r>
              <w:t>а</w:t>
            </w:r>
            <w:r>
              <w:t>ющихся, вызванным демографическим фа</w:t>
            </w:r>
            <w:r>
              <w:t>к</w:t>
            </w:r>
            <w:r>
              <w:t>тором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W3050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01 W3050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"Ко</w:t>
            </w:r>
            <w:r>
              <w:t>м</w:t>
            </w:r>
            <w:r>
              <w:t>плексное и устойчивое развитие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в сфере строительства и архитектуры"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общественной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и реконструкция объектов о</w:t>
            </w:r>
            <w:r>
              <w:t>т</w:t>
            </w:r>
            <w:r>
              <w:t>расли "Физическая культура и спорт"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Строительство (реконструкция, в том числе с элементами реставрации, технического пер</w:t>
            </w:r>
            <w:r>
              <w:t>е</w:t>
            </w:r>
            <w:r>
              <w:lastRenderedPageBreak/>
              <w:t>вооружения) объектов капитального стро</w:t>
            </w:r>
            <w:r>
              <w:t>и</w:t>
            </w:r>
            <w:r>
              <w:t>тельства муниципальной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троительство</w:t>
            </w:r>
            <w:proofErr w:type="spellEnd"/>
            <w:r>
              <w:t>, реконструкция (в том числе реконструкция объектов незавершенного строительства), техническое перевооружение, приобретение объектов спортивной инфр</w:t>
            </w:r>
            <w:r>
              <w:t>а</w:t>
            </w:r>
            <w:r>
              <w:t>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20 773,7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7.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гражданской обороны и чрезв</w:t>
            </w:r>
            <w:r>
              <w:t>ы</w:t>
            </w:r>
            <w:r>
              <w:t>чайных ситуаций администрации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176 520,0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171 015,6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191 685,6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153 665,9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Защита населения и территории от чрезв</w:t>
            </w:r>
            <w:r>
              <w:t>ы</w:t>
            </w:r>
            <w:r>
              <w:t>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153 665,9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153 665,9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153 665,9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эффективного функциониров</w:t>
            </w:r>
            <w:r>
              <w:t>а</w:t>
            </w:r>
            <w:r>
              <w:t>ния системы управления силами и средств</w:t>
            </w:r>
            <w:r>
              <w:t>а</w:t>
            </w:r>
            <w:r>
              <w:t>ми гражданской обороны, защиты населения и территории муниципального образования город-курорт Геленджик от чрезвычайных ситуаций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9 212,5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9 534,3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9 534,3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3 141,3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3 254,2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3 254,2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3 088,6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6 071,2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6 280,1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6 280,1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5 715,0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5 923,9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5 923,9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деятельности аварийно-спасательных служб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109 257,4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116 204,2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114 171,5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109 257,4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116 204,2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114 171,5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97 540,7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101 105,3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101 105,3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11 462,1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14 844,3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12 811,6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254,6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 по гражданской обороне, защите населения и территории муниципального образования г</w:t>
            </w:r>
            <w:r>
              <w:t>о</w:t>
            </w:r>
            <w:r>
              <w:t>род-курорт Геленджик от чрезвычайных с</w:t>
            </w:r>
            <w:r>
              <w:t>и</w:t>
            </w:r>
            <w:r>
              <w:t>туаций природного и техногенного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35 196,0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38 405,5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40 437,3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 по предупреждению и ликв</w:t>
            </w:r>
            <w:r>
              <w:t>и</w:t>
            </w:r>
            <w:r>
              <w:t>дации последствий чрезвычайных ситуаций, стихийных бедствий и их последствий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34 954,2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38 163,7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40 195,5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34 954,2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38 163,7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40 195,5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Резерв материальных ресурсов муниципал</w:t>
            </w:r>
            <w:r>
              <w:t>ь</w:t>
            </w:r>
            <w:r>
              <w:t>ного образования город-курорт Геленджик для ликвидации чрезвычайных ситуаций пр</w:t>
            </w:r>
            <w:r>
              <w:t>и</w:t>
            </w:r>
            <w:r>
              <w:t>родного и техногенного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Подготовка населения и организаций к де</w:t>
            </w:r>
            <w:r>
              <w:t>й</w:t>
            </w:r>
            <w:r>
              <w:t>ствиям в чрезвычайной ситуации в мирное и военное время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"Защита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ситуаций природного и техногенного характера"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Организация и проведение мероприятий по гражданской обороне, защите населения и </w:t>
            </w:r>
            <w:r>
              <w:lastRenderedPageBreak/>
              <w:t>территории муниципального образования г</w:t>
            </w:r>
            <w:r>
              <w:t>о</w:t>
            </w:r>
            <w:r>
              <w:t>род-курорт Геленджик от чрезвычайных с</w:t>
            </w:r>
            <w:r>
              <w:t>и</w:t>
            </w:r>
            <w:r>
              <w:t>туаций природного и техногенного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Система комплексного обеспечения безопа</w:t>
            </w:r>
            <w:r>
              <w:t>с</w:t>
            </w:r>
            <w:r>
              <w:t>ности жизнедеятельности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8.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имущественных отношений а</w:t>
            </w:r>
            <w:r>
              <w:t>д</w:t>
            </w:r>
            <w:r>
              <w:t>министрации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98 306,0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107 086,2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107 086,2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27 464,0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28 398,6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28 398,6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27 464,0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28 398,6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28 398,6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Осуществление отдельных государственных полномочий по обеспечению детей-сирот и детей, оставшихся без попечения родителей, </w:t>
            </w:r>
            <w:r>
              <w:lastRenderedPageBreak/>
              <w:t>лиц из числа детей-сирот и детей, оставшихся без попечения родителей, жилыми помещ</w:t>
            </w:r>
            <w:r>
              <w:t>е</w:t>
            </w:r>
            <w:r>
              <w:t>ниями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имуществом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27 396,3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28 323,3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28 323,3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управл</w:t>
            </w:r>
            <w:r>
              <w:t>е</w:t>
            </w:r>
            <w:r>
              <w:t>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27 396,3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28 323,3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28 323,3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управления имущественных отношений администрации муниципального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24 378,3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25 305,3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25 305,3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24 378,3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25 305,3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25 305,3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22 515,8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23 411,4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23 411,4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1 862,5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1 893,9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1 893,9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Отдельные непрограммные мероприятия в рамках управления имуществом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lastRenderedPageBreak/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Мероприятия по утверждению генеральных планов, землеустройству и землепользованию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Оценка недвижимости, признание прав и р</w:t>
            </w:r>
            <w:r>
              <w:t>е</w:t>
            </w:r>
            <w:r>
              <w:t>гулирование отношений по муниципальной собственности, а также оформление прав на размещение нестационарных торговых об</w:t>
            </w:r>
            <w:r>
              <w:t>ъ</w:t>
            </w:r>
            <w:r>
              <w:t>ектов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и обслуживание казны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Уплата взносов на капитальный ремонт о</w:t>
            </w:r>
            <w:r>
              <w:t>б</w:t>
            </w:r>
            <w:r>
              <w:t>щего имущества в многоквартирном доме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имуществом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Непрограммные расходы в рамках управл</w:t>
            </w:r>
            <w:r>
              <w:t>е</w:t>
            </w:r>
            <w:r>
              <w:t>ния муниципальным имуществом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управления имущественных отношений администрации муниципального образования</w:t>
            </w:r>
            <w:proofErr w:type="gramEnd"/>
            <w:r>
              <w:t xml:space="preserve">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Государственная поддержка детей-сирот и детей, оставшихся без попечения родителей, а также лиц из их числа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77 887,7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</w:t>
            </w:r>
            <w:r>
              <w:t>е</w:t>
            </w:r>
            <w:r>
              <w:t>ниями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15 577,6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15 577,6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15 577,6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15 577,6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</w:t>
            </w:r>
            <w:r>
              <w:t>е</w:t>
            </w:r>
            <w:r>
              <w:t>ниями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62 310,1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62 310,1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62 310,1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62 310,1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9.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жилищно-коммунального хозя</w:t>
            </w:r>
            <w:r>
              <w:t>й</w:t>
            </w:r>
            <w:r>
              <w:t>ства администрации муниципального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4 397 123,6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4 647 828,5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1 295 337,4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местного самоуправления в муниципал</w:t>
            </w:r>
            <w:r>
              <w:t>ь</w:t>
            </w:r>
            <w:r>
              <w:t>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местного сам</w:t>
            </w:r>
            <w:r>
              <w:t>о</w:t>
            </w:r>
            <w:r>
              <w:t>управления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эффективности работы органов территориального общественного самоупра</w:t>
            </w:r>
            <w:r>
              <w:t>в</w:t>
            </w:r>
            <w:r>
              <w:t>ления муниципального образования</w:t>
            </w:r>
            <w:proofErr w:type="gramEnd"/>
            <w:r>
              <w:t xml:space="preserve"> город-курорт Геленджик по решению вопросов </w:t>
            </w:r>
            <w:r>
              <w:lastRenderedPageBreak/>
              <w:t>местного значения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"Лучший квартал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Премирование победителей конкурса на зв</w:t>
            </w:r>
            <w:r>
              <w:t>а</w:t>
            </w:r>
            <w:r>
              <w:t>ние "Лучший объединенный квартальный округ в муниципальном образовании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"Лучший мног</w:t>
            </w:r>
            <w:r>
              <w:t>о</w:t>
            </w:r>
            <w:r>
              <w:t>квартирный дом муниципального образов</w:t>
            </w:r>
            <w:r>
              <w:t>а</w:t>
            </w:r>
            <w:r>
              <w:t>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Премирование победителей ежегодного смотра-конкурса на звание "Дом образцового содержания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478 969,4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493 104,5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495 624,2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</w:t>
            </w:r>
            <w:r>
              <w:t>о</w:t>
            </w:r>
            <w:r>
              <w:t>сти населения на территории муниципальн</w:t>
            </w:r>
            <w:r>
              <w:t>о</w:t>
            </w:r>
            <w:r>
              <w:t>го образования город-курорт Геленджик",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Краснодарского края в области обращ</w:t>
            </w:r>
            <w:r>
              <w:t>е</w:t>
            </w:r>
            <w:r>
              <w:t>ния с животными, предусмотренных закон</w:t>
            </w:r>
            <w:r>
              <w:t>о</w:t>
            </w:r>
            <w:r>
              <w:t>дательством в области обращения с живо</w:t>
            </w:r>
            <w:r>
              <w:t>т</w:t>
            </w:r>
            <w:r>
              <w:t>ными, в том числе организации мероприятий при осуществлении деятельности по обращ</w:t>
            </w:r>
            <w:r>
              <w:t>е</w:t>
            </w:r>
            <w:r>
              <w:t>нию с животными без владельцев на террит</w:t>
            </w:r>
            <w:r>
              <w:t>о</w:t>
            </w:r>
            <w:r>
              <w:t>рии муниципальных образований Краснода</w:t>
            </w:r>
            <w:r>
              <w:t>р</w:t>
            </w:r>
            <w:r>
              <w:t>ского края и федеральной территории "Сир</w:t>
            </w:r>
            <w:r>
              <w:t>и</w:t>
            </w:r>
            <w:r>
              <w:t>ус"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2 704,0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1 352,0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476 265,4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476 265,4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дорожного хозя</w:t>
            </w:r>
            <w:r>
              <w:t>й</w:t>
            </w:r>
            <w:r>
              <w:t>ства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476 265,4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улично-дорожной сети и доро</w:t>
            </w:r>
            <w:r>
              <w:t>ж</w:t>
            </w:r>
            <w:r>
              <w:t>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468 257,4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значения, включая проектно-изыскательские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130 576,7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213 238,2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131 396,6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130 576,7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213 238,2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131 396,6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автомобильных дорог местного значения, включая проектные работы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219 673,8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225 334,2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276 709,1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219 673,8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225 334,2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276 709,1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Повышение безопасности дорожного движ</w:t>
            </w:r>
            <w:r>
              <w:t>е</w:t>
            </w:r>
            <w:r>
              <w:t>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118 006,9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86 166,5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118 006,9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86 166,5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Выполнение научно-исследовательских, опытно-конструкторских и технологических работ в сфере дорожного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02 9Д890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3 02 9Д890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3 904 936,2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4 128 539,0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773 528,2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</w:t>
            </w:r>
            <w:r>
              <w:lastRenderedPageBreak/>
              <w:t xml:space="preserve">части </w:t>
            </w:r>
            <w:proofErr w:type="spellStart"/>
            <w:r>
              <w:t>софинансирования</w:t>
            </w:r>
            <w:proofErr w:type="spellEnd"/>
            <w:r>
              <w:t xml:space="preserve"> доли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Уплата взносов на капитальный ремонт о</w:t>
            </w:r>
            <w:r>
              <w:t>б</w:t>
            </w:r>
            <w:r>
              <w:t>щего имущества в многоквартирном доме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2 195,2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143 914,9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32 543,4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32 543,4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140 315,5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коммунальной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30 106,2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и ремонт объектов коммунал</w:t>
            </w:r>
            <w:r>
              <w:t>ь</w:t>
            </w:r>
            <w:r>
              <w:t>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30 106,2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28 944,0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объектов коммунальной инфр</w:t>
            </w:r>
            <w:r>
              <w:t>а</w:t>
            </w:r>
            <w:r>
              <w:t>структуры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27 4 01 10270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26 308,0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Капитальный ремонт и ремонт объектов ко</w:t>
            </w:r>
            <w:r>
              <w:t>м</w:t>
            </w:r>
            <w:r>
              <w:t>мунальной инфраструктуры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3 798,2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3 798,2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2 636,0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2 636,0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110 209,3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и ремонт объектов коммунал</w:t>
            </w:r>
            <w:r>
              <w:t>ь</w:t>
            </w:r>
            <w:r>
              <w:t>ной инфраструктуры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27 9 08 00000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Капитальный ремонт и ремонт объектов ко</w:t>
            </w:r>
            <w:r>
              <w:t>м</w:t>
            </w:r>
            <w:r>
              <w:t>мунальной инфраструктуры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27 9 08 10280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27 9 08 10280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Модернизация систем теплоснабжения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27 9 09 00000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Субсидии на осуществление муниципальн</w:t>
            </w:r>
            <w:r>
              <w:t>ы</w:t>
            </w:r>
            <w:r>
              <w:t>ми унитарными предприятиями муниципал</w:t>
            </w:r>
            <w:r>
              <w:t>ь</w:t>
            </w:r>
            <w:r>
              <w:t>ного образования город-курорт Геленджик капитальных вложений в объекты капитал</w:t>
            </w:r>
            <w:r>
              <w:t>ь</w:t>
            </w:r>
            <w:r>
              <w:t>ного строительства муниципальной со</w:t>
            </w:r>
            <w:r>
              <w:t>б</w:t>
            </w:r>
            <w:r>
              <w:t>ственности или приобретение объектов н</w:t>
            </w:r>
            <w:r>
              <w:t>е</w:t>
            </w:r>
            <w:r>
              <w:t xml:space="preserve">движимого имущества в муниципальную </w:t>
            </w:r>
            <w:r>
              <w:lastRenderedPageBreak/>
              <w:t>собственность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27 9 09 11590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Капитальные вложения в объекты госуда</w:t>
            </w:r>
            <w:r>
              <w:t>р</w:t>
            </w:r>
            <w:r>
              <w:t>ственной (муниципальной) собственности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27 9 09 11590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"Газ</w:t>
            </w:r>
            <w:r>
              <w:t>и</w:t>
            </w:r>
            <w:r>
              <w:t>фикация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"Газификация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Эксплуатация газопроводов, находящихся в муниципальной собственности 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"Газификация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3 706 426,6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4 039 567,5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684 566,8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"Фо</w:t>
            </w:r>
            <w:r>
              <w:t>р</w:t>
            </w:r>
            <w:r>
              <w:lastRenderedPageBreak/>
              <w:t>мирование современной городской среды на территории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2 941 704,9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 пр</w:t>
            </w:r>
            <w:r>
              <w:t>о</w:t>
            </w:r>
            <w:r>
              <w:t>граммы муниципального образования город-курорт Геленджик "Формирование совреме</w:t>
            </w:r>
            <w:r>
              <w:t>н</w:t>
            </w:r>
            <w:r>
              <w:t>ной городской среды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2 941 704,9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2 218 593,8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обустройства мест массового отдыха на территориях муниципальных обр</w:t>
            </w:r>
            <w:r>
              <w:t>а</w:t>
            </w:r>
            <w:r>
              <w:t>зований в целях создания многофункци</w:t>
            </w:r>
            <w:r>
              <w:t>о</w:t>
            </w:r>
            <w:r>
              <w:t>нальной территории общего пользования (парка)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2 189 473,7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3 263 157,9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2 189 473,7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3 263 157,9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обустройства мест массового отдыха на территориях муниципальных обр</w:t>
            </w:r>
            <w:r>
              <w:t>а</w:t>
            </w:r>
            <w:r>
              <w:t>зований в целях создания многофункци</w:t>
            </w:r>
            <w:r>
              <w:t>о</w:t>
            </w:r>
            <w:r>
              <w:t>нальной территории общего пользования (парка)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03 W0540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29 120,1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43 400,1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03 W0540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29 120,1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43 400,1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723 111,1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53 535,1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53 535,1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A4240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227 010,5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A4240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227 010,5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A5550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426 463,8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A5550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426 463,8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исторических поселениях - п</w:t>
            </w:r>
            <w:r>
              <w:t>о</w:t>
            </w:r>
            <w:r>
              <w:t>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W4240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4 101,6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W4240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4 101,6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20 1 И</w:t>
            </w:r>
            <w:proofErr w:type="gramStart"/>
            <w:r w:rsidRPr="00C92366">
              <w:rPr>
                <w:sz w:val="22"/>
                <w:szCs w:val="22"/>
              </w:rPr>
              <w:t>4</w:t>
            </w:r>
            <w:proofErr w:type="gramEnd"/>
            <w:r w:rsidRPr="00C92366">
              <w:rPr>
                <w:sz w:val="22"/>
                <w:szCs w:val="22"/>
              </w:rPr>
              <w:t xml:space="preserve"> W5550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12 000,1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764 721,7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733 009,5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684 566,8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"Развитие, реконструкция, к</w:t>
            </w:r>
            <w:r>
              <w:t>а</w:t>
            </w:r>
            <w:r>
              <w:t>питальный ремонт и содержание объектов внешнего благоустройства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644 446,6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600 850,0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550 514,0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Благоустройство территорий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644 446,6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600 850,0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550 514,0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и содержание сетей наружного освещения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212 773,0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177 888,7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127 067,3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212 773,0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177 888,7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127 067,3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282 178,5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271 093,8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271 579,2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282 178,5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271 093,8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271 579,2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содержание мест захоронения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16 952,8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16 952,8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Прочие мероприятия по благоустройству г</w:t>
            </w:r>
            <w:r>
              <w:t>о</w:t>
            </w:r>
            <w:r>
              <w:t>родского округа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128 037,5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129 762,7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129 762,7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128 037,5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129 762,7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129 762,7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4 504,8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"Обращение с твердыми ко</w:t>
            </w:r>
            <w:r>
              <w:t>м</w:t>
            </w:r>
            <w:r>
              <w:t>мунальными отходами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120 275,1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132 159,5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134 052,8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сбора и транспортировки тве</w:t>
            </w:r>
            <w:r>
              <w:t>р</w:t>
            </w:r>
            <w:r>
              <w:t>дых коммунальных отходов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120 275,1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132 159,5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134 052,8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120 275,1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132 159,5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134 052,8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120 275,1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132 159,5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134 052,8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жилищно-</w:t>
            </w:r>
            <w:r>
              <w:lastRenderedPageBreak/>
              <w:t>коммунального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52 399,5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54 232,9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54 222,8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52 358,9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54 202,5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54 202,5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52 358,9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54 202,5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54 202,5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реализацией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48 911,1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50 656,3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50 656,3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27 702,5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28 698,4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28 698,4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26 445,9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27 412,3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27 412,3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1 256,6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1 286,1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21 208,6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21 957,9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21 957,9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lastRenderedPageBreak/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20 502,9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21 252,2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21 252,2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705,7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3 447,8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3 546,2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3 546,2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ос</w:t>
            </w:r>
            <w:r>
              <w:t>у</w:t>
            </w:r>
            <w:r>
              <w:t>ществлению государственного жилищного надзора и лицензионного контроля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2 947,8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3 046,2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3 046,2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2 695,2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2 793,6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2 793,6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"Обе</w:t>
            </w:r>
            <w:r>
              <w:t>с</w:t>
            </w:r>
            <w:r>
              <w:lastRenderedPageBreak/>
              <w:t>печение безопасности населения на террит</w:t>
            </w:r>
            <w:r>
              <w:t>о</w:t>
            </w:r>
            <w:r>
              <w:t>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"Обеспечение безопасн</w:t>
            </w:r>
            <w:r>
              <w:t>о</w:t>
            </w:r>
            <w:r>
              <w:t>сти населения на территории муниципальн</w:t>
            </w:r>
            <w:r>
              <w:t>о</w:t>
            </w:r>
            <w:r>
              <w:t>го образования город-курорт Геленджик", не вошедшие в подпрограммы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Отлов и содержание безнадзорных животных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Краснодарского края в области обращ</w:t>
            </w:r>
            <w:r>
              <w:t>е</w:t>
            </w:r>
            <w:r>
              <w:t>ния с животными, предусмотренных закон</w:t>
            </w:r>
            <w:r>
              <w:t>о</w:t>
            </w:r>
            <w:r>
              <w:t>дательством в области обращения с живо</w:t>
            </w:r>
            <w:r>
              <w:t>т</w:t>
            </w:r>
            <w:r>
              <w:t>ными, в том числе организации мероприятий при осуществлении деятельности по обращ</w:t>
            </w:r>
            <w:r>
              <w:t>е</w:t>
            </w:r>
            <w:r>
              <w:t>нию с животными без владельцев на террит</w:t>
            </w:r>
            <w:r>
              <w:t>о</w:t>
            </w:r>
            <w:r>
              <w:t>рии муниципальных образований Краснода</w:t>
            </w:r>
            <w:r>
              <w:t>р</w:t>
            </w:r>
            <w:r>
              <w:t>ского края и федеральной территории "Сир</w:t>
            </w:r>
            <w:r>
              <w:t>и</w:t>
            </w:r>
            <w:r>
              <w:t>ус"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"Разв</w:t>
            </w:r>
            <w:r>
              <w:t>и</w:t>
            </w:r>
            <w:r>
              <w:t>тие жилищно-коммунального и дорожного хозяйства муниципального образования г</w:t>
            </w:r>
            <w:r>
              <w:t>о</w:t>
            </w:r>
            <w:r>
              <w:t>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25 425,0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"Обращение с твердыми ко</w:t>
            </w:r>
            <w:r>
              <w:t>м</w:t>
            </w:r>
            <w:r>
              <w:t>мунальными отходами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сбора и транспортировки тве</w:t>
            </w:r>
            <w:r>
              <w:t>р</w:t>
            </w:r>
            <w:r>
              <w:t>дых коммунальных отходов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жилищно-коммунального и дорожного хозяйства мун</w:t>
            </w:r>
            <w:r>
              <w:t>и</w:t>
            </w:r>
            <w:r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22 967,0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Подпрограмма "Развитие коммунальной и</w:t>
            </w:r>
            <w:r>
              <w:t>н</w:t>
            </w:r>
            <w:r>
              <w:t>фраструктуры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Содержание и ремонт объектов коммунал</w:t>
            </w:r>
            <w:r>
              <w:t>ь</w:t>
            </w:r>
            <w:r>
              <w:t>ной инфраструктуры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жилищно-коммунального и дорожного хозяйства мун</w:t>
            </w:r>
            <w:r>
              <w:t>и</w:t>
            </w:r>
            <w:r>
              <w:lastRenderedPageBreak/>
              <w:t>ципального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27 4 01 10890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10.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образования администрации м</w:t>
            </w:r>
            <w:r>
              <w:t>у</w:t>
            </w:r>
            <w:r>
              <w:t>ниципального образования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3 508 591,6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3 680 356,3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3 750 067,1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3 407 273,6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3 577 000,9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3 646 662,6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1 314 471,7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1 415 955,6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1 434 582,2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1 297 473,2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1 415 955,6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1 434 582,2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1 297 473,2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1 415 955,6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1 434 582,2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</w:t>
            </w:r>
            <w:r>
              <w:t>е</w:t>
            </w:r>
            <w:r>
              <w:t>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17 219,0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55 513,8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24 853,6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21 905,4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14 282,1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3 662,7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21 905,4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14 282,1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образов</w:t>
            </w:r>
            <w:r>
              <w:t>а</w:t>
            </w:r>
            <w:r>
              <w:t>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13 556,3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33 608,4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10 571,5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13 556,3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33 608,4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10 571,5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10 816,9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10 868,0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10 921,1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9 540,0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lastRenderedPageBreak/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1 276,9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1 381,1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1 276,9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1 328,0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1 381,1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1 269 437,3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1 349 573,8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1 398 807,5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487 814,2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493 813,8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487 814,2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491 090,1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493 813,8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по финансовому обеспечению госуда</w:t>
            </w:r>
            <w:r>
              <w:t>р</w:t>
            </w:r>
            <w:r>
              <w:t>ственных гарантий реализации прав на пол</w:t>
            </w:r>
            <w:r>
              <w:t>у</w:t>
            </w:r>
            <w:r>
              <w:t>чение общедоступного и бесплатного образ</w:t>
            </w:r>
            <w:r>
              <w:t>о</w:t>
            </w:r>
            <w:r>
              <w:t>вания в муниципальных дошкольных и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776 022,7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852 464,0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898 974,0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776 022,7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852 464,0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898 974,0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по финансовому обеспечению получения образования в частных дошкольных и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5 600,4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5 600,4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</w:t>
            </w:r>
            <w:r>
              <w:t>о</w:t>
            </w:r>
            <w:r>
              <w:t>филактика экстремизма и терроризма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</w:t>
            </w:r>
            <w:r>
              <w:t>з</w:t>
            </w:r>
            <w:r>
              <w:t>ма и экстремизма в муниципальном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Выполнение антитеррористических меропр</w:t>
            </w:r>
            <w:r>
              <w:t>и</w:t>
            </w:r>
            <w:r>
              <w:t>ятий по обеспечению безопасности объектов, в том числе повышение инженерно-технической защищенности социально зн</w:t>
            </w:r>
            <w:r>
              <w:t>а</w:t>
            </w:r>
            <w:r>
              <w:t>чимых объектов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"Профилактика эк</w:t>
            </w:r>
            <w:r>
              <w:t>с</w:t>
            </w:r>
            <w:r>
              <w:t>тремизма и терроризма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16 998,5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1 712 577,4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1 776 728,1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1 825 912,8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1 711 719,4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1 776 728,1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1 825 912,8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1 711 719,4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1 776 728,1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1 825 912,8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</w:t>
            </w:r>
            <w:r>
              <w:t>е</w:t>
            </w:r>
            <w:r>
              <w:t>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69 472,2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27 470,6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35 534,3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35 534,3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10 539,0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перевозок обучающихся мун</w:t>
            </w:r>
            <w:r>
              <w:t>и</w:t>
            </w:r>
            <w:r>
              <w:t>ципальных образовательных организаций муниципального образования город-курорт Геленджик, реализующих общеобразовател</w:t>
            </w:r>
            <w:r>
              <w:t>ь</w:t>
            </w:r>
            <w:r>
              <w:t>ные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16 368,8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16 368,8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16 931,6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16 931,6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lastRenderedPageBreak/>
              <w:t>род-курорт Геленджик "Развитие образов</w:t>
            </w:r>
            <w:r>
              <w:t>а</w:t>
            </w:r>
            <w:r>
              <w:t>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17 569,1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17 569,1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209 069,5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212 031,0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213 512,8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обучающихся  муниципальных общеобразовательных учреждений питанием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78 182,8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79 158,3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79 158,3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78 182,8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79 158,3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79 158,3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Выплата денежной компенсации одноразов</w:t>
            </w:r>
            <w:r>
              <w:t>о</w:t>
            </w:r>
            <w:r>
              <w:t>го горячего питания детей-инвалидов (инв</w:t>
            </w:r>
            <w:r>
              <w:t>а</w:t>
            </w:r>
            <w:r>
              <w:t>лидов), получающих начальное общее обр</w:t>
            </w:r>
            <w:r>
              <w:t>а</w:t>
            </w:r>
            <w:r>
              <w:t>зование на дому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</w:t>
            </w:r>
            <w:r>
              <w:t>о</w:t>
            </w:r>
            <w:r>
              <w:t>детных семей в муниципальных общеобраз</w:t>
            </w:r>
            <w:r>
              <w:t>о</w:t>
            </w:r>
            <w:r>
              <w:t>вательных организациях (за исключением обучающихся по образовательным програ</w:t>
            </w:r>
            <w:r>
              <w:t>м</w:t>
            </w:r>
            <w:r>
              <w:t>мам начального общего образования, обуч</w:t>
            </w:r>
            <w:r>
              <w:t>а</w:t>
            </w:r>
            <w:r>
              <w:lastRenderedPageBreak/>
              <w:t>ющихся с ограниченными возможностями здоровья и детей-инвалидов (инвалидов), не являющихся обучающимися с ограниченн</w:t>
            </w:r>
            <w:r>
              <w:t>ы</w:t>
            </w:r>
            <w:r>
              <w:t>ми возможностями здоровья, получающих основное общее и среднее общее образов</w:t>
            </w:r>
            <w:r>
              <w:t>а</w:t>
            </w:r>
            <w:r>
              <w:t>ние)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20 585,8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21 407,4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22 258,9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20 585,8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21 407,4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22 258,9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получающих начальное общее, основное о</w:t>
            </w:r>
            <w:r>
              <w:t>б</w:t>
            </w:r>
            <w:r>
              <w:t>щее и среднее общее образование в муниц</w:t>
            </w:r>
            <w:r>
              <w:t>и</w:t>
            </w:r>
            <w:r>
              <w:t>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2 887,5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2 887,5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3 002,2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3 123,2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Организация бесплатного горячего питания обучающихся, получающих начальное общее образование в государственных и муниц</w:t>
            </w:r>
            <w:r>
              <w:t>и</w:t>
            </w:r>
            <w:r>
              <w:t>пальных образовательных организациях (су</w:t>
            </w:r>
            <w:r>
              <w:t>б</w:t>
            </w:r>
            <w:r>
              <w:t>сидии на организацию бесплатного горячего питания обучающихся по образовательным программам начального общего образования в муниципальных образовательных организ</w:t>
            </w:r>
            <w:r>
              <w:t>а</w:t>
            </w:r>
            <w:r>
              <w:t xml:space="preserve">циях) 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L3042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92 785,4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93 252,2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90 671,6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L3042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92 785,4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93 252,2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90 671,6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Организация и обеспечение бесплатным п</w:t>
            </w:r>
            <w:r>
              <w:t>и</w:t>
            </w:r>
            <w:r>
              <w:t>танием обучающихся с ограниченными во</w:t>
            </w:r>
            <w:r>
              <w:t>з</w:t>
            </w:r>
            <w:r>
              <w:t>можностями здоровья в муниципальных о</w:t>
            </w:r>
            <w:r>
              <w:t>б</w:t>
            </w:r>
            <w:r>
              <w:t>щеобразовательных организациях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15 156,9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18 246,8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15 156,9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18 246,8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</w:t>
            </w:r>
            <w:r>
              <w:t>а</w:t>
            </w:r>
            <w:r>
              <w:t>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7 374,5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6 150,2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</w:t>
            </w:r>
            <w:r>
              <w:t>ы</w:t>
            </w:r>
            <w:r>
              <w:t>плате педагогическим работникам, участв</w:t>
            </w:r>
            <w:r>
              <w:t>у</w:t>
            </w:r>
            <w:r>
              <w:t>ющим в проведении указанной государстве</w:t>
            </w:r>
            <w:r>
              <w:t>н</w:t>
            </w:r>
            <w:r>
              <w:t>ной итоговой аттестации, компенсации за р</w:t>
            </w:r>
            <w:r>
              <w:t>а</w:t>
            </w:r>
            <w:r>
              <w:t>боту по подготовке и проведению госуда</w:t>
            </w:r>
            <w:r>
              <w:t>р</w:t>
            </w:r>
            <w:r>
              <w:t>ственной итоговой аттестации по образов</w:t>
            </w:r>
            <w:r>
              <w:t>а</w:t>
            </w:r>
            <w:r>
              <w:t>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7 374,5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6 150,2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7 374,5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5 212,2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6 150,2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27 411,2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27 483,1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27 558,0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25 560,0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образовательных учреждений, не  являющи</w:t>
            </w:r>
            <w:r>
              <w:t>х</w:t>
            </w:r>
            <w:r>
              <w:t>ся педагогическими работниками, прожив</w:t>
            </w:r>
            <w:r>
              <w:t>а</w:t>
            </w:r>
            <w:r>
              <w:t>ющих и работающих в сельской местности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1 795,9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1 867,7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1 942,4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1 795,9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1 867,7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1 942,4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1 307 978,1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1 413 838,6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1 471 459,7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230 224,3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232 751,4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235 265,8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230 224,3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232 751,4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235 265,8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по финансовому обеспечению госуда</w:t>
            </w:r>
            <w:r>
              <w:t>р</w:t>
            </w:r>
            <w:r>
              <w:t>ственных гарантий реализации прав на пол</w:t>
            </w:r>
            <w:r>
              <w:t>у</w:t>
            </w:r>
            <w:r>
              <w:t>чение общедоступного и бесплатного образ</w:t>
            </w:r>
            <w:r>
              <w:t>о</w:t>
            </w:r>
            <w:r>
              <w:t>вания в муниципальных дошкольных и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1 077 753,8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1 181 087,2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1 236 193,9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1 077 753,8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1 181 087,2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1 236 193,9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Федеральный проект "Педагоги и наставн</w:t>
            </w:r>
            <w:r>
              <w:t>и</w:t>
            </w:r>
            <w:r>
              <w:t>ки"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24 1 Ю</w:t>
            </w:r>
            <w:proofErr w:type="gramStart"/>
            <w:r w:rsidRPr="00C92366">
              <w:rPr>
                <w:sz w:val="22"/>
                <w:szCs w:val="22"/>
              </w:rPr>
              <w:t>6</w:t>
            </w:r>
            <w:proofErr w:type="gramEnd"/>
            <w:r w:rsidRPr="00C92366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90 413,9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90 692,6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90 300,5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Проведение мероприятий по обеспечению деятельности советников директора по во</w:t>
            </w:r>
            <w:r>
              <w:t>с</w:t>
            </w:r>
            <w:r>
              <w:t>питанию и взаимодействию с детскими о</w:t>
            </w:r>
            <w:r>
              <w:t>б</w:t>
            </w:r>
            <w:r>
              <w:t>щественными объединениями в общеобраз</w:t>
            </w:r>
            <w:r>
              <w:t>о</w:t>
            </w:r>
            <w:r>
              <w:t>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24 1 Ю</w:t>
            </w:r>
            <w:proofErr w:type="gramStart"/>
            <w:r w:rsidRPr="00C92366">
              <w:rPr>
                <w:sz w:val="22"/>
                <w:szCs w:val="22"/>
              </w:rPr>
              <w:t>6</w:t>
            </w:r>
            <w:proofErr w:type="gramEnd"/>
            <w:r w:rsidRPr="00C92366">
              <w:rPr>
                <w:sz w:val="22"/>
                <w:szCs w:val="22"/>
              </w:rPr>
              <w:t xml:space="preserve">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4 769,4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24 1 Ю</w:t>
            </w:r>
            <w:proofErr w:type="gramStart"/>
            <w:r w:rsidRPr="00C92366">
              <w:rPr>
                <w:sz w:val="22"/>
                <w:szCs w:val="22"/>
              </w:rPr>
              <w:t>6</w:t>
            </w:r>
            <w:proofErr w:type="gramEnd"/>
            <w:r w:rsidRPr="00C92366">
              <w:rPr>
                <w:sz w:val="22"/>
                <w:szCs w:val="22"/>
              </w:rPr>
              <w:t xml:space="preserve"> 51790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4 769,4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Ежемесячное денежное вознаграждение за классное руководство педагогическим рабо</w:t>
            </w:r>
            <w:r>
              <w:t>т</w:t>
            </w:r>
            <w:r>
              <w:t>никам государственных и муниципальных образовательных организаций, реализующих образовательные программы начального о</w:t>
            </w:r>
            <w:r>
              <w:t>б</w:t>
            </w:r>
            <w:r>
              <w:t>щего образования, образовательные пр</w:t>
            </w:r>
            <w:r>
              <w:t>о</w:t>
            </w:r>
            <w:r>
              <w:t>граммы основного общего образования, обр</w:t>
            </w:r>
            <w:r>
              <w:t>а</w:t>
            </w:r>
            <w:r>
              <w:t>зовательные программы среднего общего о</w:t>
            </w:r>
            <w:r>
              <w:t>б</w:t>
            </w:r>
            <w:r>
              <w:t>разования (осуществление отдельного гос</w:t>
            </w:r>
            <w:r>
              <w:t>у</w:t>
            </w:r>
            <w:r>
              <w:t>дарственного полномочия по обеспечению выплат ежемесячного денежного вознагра</w:t>
            </w:r>
            <w:r>
              <w:t>ж</w:t>
            </w:r>
            <w:r>
              <w:t>дения за классное руководство педагогич</w:t>
            </w:r>
            <w:r>
              <w:t>е</w:t>
            </w:r>
            <w:r>
              <w:t>ским работникам муниципальных общеобр</w:t>
            </w:r>
            <w:r>
              <w:t>а</w:t>
            </w:r>
            <w:r>
              <w:t>зовательных организаций)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24 1 Ю</w:t>
            </w:r>
            <w:proofErr w:type="gramStart"/>
            <w:r w:rsidRPr="00C92366">
              <w:rPr>
                <w:sz w:val="22"/>
                <w:szCs w:val="22"/>
              </w:rPr>
              <w:t>6</w:t>
            </w:r>
            <w:proofErr w:type="gramEnd"/>
            <w:r w:rsidRPr="00C92366">
              <w:rPr>
                <w:sz w:val="22"/>
                <w:szCs w:val="22"/>
              </w:rPr>
              <w:t xml:space="preserve"> 53032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Pr="00C92366" w:rsidRDefault="00C92366" w:rsidP="00C92366">
            <w:pPr>
              <w:jc w:val="center"/>
              <w:rPr>
                <w:sz w:val="22"/>
                <w:szCs w:val="22"/>
              </w:rPr>
            </w:pPr>
            <w:r w:rsidRPr="00C92366">
              <w:rPr>
                <w:sz w:val="22"/>
                <w:szCs w:val="22"/>
              </w:rPr>
              <w:t>24 1 Ю</w:t>
            </w:r>
            <w:proofErr w:type="gramStart"/>
            <w:r w:rsidRPr="00C92366">
              <w:rPr>
                <w:sz w:val="22"/>
                <w:szCs w:val="22"/>
              </w:rPr>
              <w:t>6</w:t>
            </w:r>
            <w:proofErr w:type="gramEnd"/>
            <w:r w:rsidRPr="00C92366">
              <w:rPr>
                <w:sz w:val="22"/>
                <w:szCs w:val="22"/>
              </w:rPr>
              <w:t xml:space="preserve"> 53032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</w:t>
            </w:r>
            <w:r>
              <w:t>о</w:t>
            </w:r>
            <w:r>
              <w:t>филактика экстремизма и терроризма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"Профилактика террори</w:t>
            </w:r>
            <w:r>
              <w:t>з</w:t>
            </w:r>
            <w:r>
              <w:t>ма и экстремизма в муниципальном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Выполнение антитеррористических меропр</w:t>
            </w:r>
            <w:r>
              <w:t>и</w:t>
            </w:r>
            <w:r>
              <w:t>ятий по обеспечению безопасности объектов, в том числе повышение инженерно-технической защищенности социально зн</w:t>
            </w:r>
            <w:r>
              <w:t>а</w:t>
            </w:r>
            <w:r>
              <w:t>чимых объектов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"Профилактика эк</w:t>
            </w:r>
            <w:r>
              <w:t>с</w:t>
            </w:r>
            <w:r>
              <w:t>тремизма и терроризма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858,0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206 533,2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205 026,8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207 114,8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206 533,2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205 026,8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207 114,8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206 533,2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205 026,8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207 114,8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функционирования и развития муниципальных образовательных учрежд</w:t>
            </w:r>
            <w:r>
              <w:t>е</w:t>
            </w:r>
            <w:r>
              <w:t>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25 997,7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образов</w:t>
            </w:r>
            <w:r>
              <w:t>а</w:t>
            </w:r>
            <w:r>
              <w:t>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25 997,7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25 997,7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12 600,5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и развитие у обучающихся творческих способностей, сп</w:t>
            </w:r>
            <w:r>
              <w:t>о</w:t>
            </w:r>
            <w:r>
              <w:t>собностей к занятиям физической культурой и спортом, а также на организацию их св</w:t>
            </w:r>
            <w:r>
              <w:t>о</w:t>
            </w:r>
            <w:r>
              <w:t>бодного времени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3 410,0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2 012,4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2 013,6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1 980,0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175 113,1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187 002,7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189 089,3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119 337,8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125 565,8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124 128,3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119 337,8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125 565,8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124 128,3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модели пе</w:t>
            </w:r>
            <w:r>
              <w:t>р</w:t>
            </w:r>
            <w:r>
              <w:t>сонифицированного финансирования допо</w:t>
            </w:r>
            <w:r>
              <w:t>л</w:t>
            </w:r>
            <w:r>
              <w:t>нительного образования детей</w:t>
            </w:r>
            <w:proofErr w:type="gramEnd"/>
            <w:r>
              <w:t xml:space="preserve"> в муниципал</w:t>
            </w:r>
            <w:r>
              <w:t>ь</w:t>
            </w:r>
            <w:r>
              <w:t>ном образовании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36 465,9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40 853,1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42 587,7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36 458,5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40 845,1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42 579,7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по финансовому обеспечению госуда</w:t>
            </w:r>
            <w:r>
              <w:t>р</w:t>
            </w:r>
            <w:r>
              <w:t>ственных гарантий реализации прав на пол</w:t>
            </w:r>
            <w:r>
              <w:t>у</w:t>
            </w:r>
            <w:r>
              <w:t>чение общедоступного и бесплатного образ</w:t>
            </w:r>
            <w:r>
              <w:t>о</w:t>
            </w:r>
            <w:r>
              <w:t>вания в муниципальных дошкольных и общ</w:t>
            </w:r>
            <w:r>
              <w:t>е</w:t>
            </w:r>
            <w:r>
              <w:t>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19 309,4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20 583,8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22 373,3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19 309,4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20 583,8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22 373,3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173 691,3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179 259,2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179 052,8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161 523,8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166 823,0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166 341,3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161 523,8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166 823,0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166 341,3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участия муниципального обр</w:t>
            </w:r>
            <w:r>
              <w:t>а</w:t>
            </w:r>
            <w:r>
              <w:t>зования город-курорт Геленджик в офиц</w:t>
            </w:r>
            <w:r>
              <w:t>и</w:t>
            </w:r>
            <w:r>
              <w:t>альных мероприятиях (олимпиадах, конку</w:t>
            </w:r>
            <w:r>
              <w:t>р</w:t>
            </w:r>
            <w:r>
              <w:lastRenderedPageBreak/>
              <w:t>сах, мероприятиях, направленных на выявл</w:t>
            </w:r>
            <w:r>
              <w:t>е</w:t>
            </w:r>
            <w:r>
              <w:t>ние и развитие у обучающихся интеллект</w:t>
            </w:r>
            <w:r>
              <w:t>у</w:t>
            </w:r>
            <w:r>
              <w:t>альных и творческих способностей, спосо</w:t>
            </w:r>
            <w:r>
              <w:t>б</w:t>
            </w:r>
            <w:r>
              <w:t>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</w:t>
            </w:r>
            <w:r>
              <w:t>я</w:t>
            </w:r>
            <w:r>
              <w:t>тельности)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7 073,1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4 352,1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4 846,1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4 300,7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>Ежемесячная денежная выплата обучающи</w:t>
            </w:r>
            <w:r>
              <w:t>м</w:t>
            </w:r>
            <w:r>
              <w:t>ся образовательных организаций высшего образования, направленным на обучение по образовательным программам высшего обр</w:t>
            </w:r>
            <w:r>
              <w:t>а</w:t>
            </w:r>
            <w:r>
              <w:t>зования по педагогическим специальностям на основании договора о целевом обучении, заключенного с муниципальными общеобр</w:t>
            </w:r>
            <w:r>
              <w:t>а</w:t>
            </w:r>
            <w:r>
              <w:t>зовательными учреждениями муниципальн</w:t>
            </w:r>
            <w:r>
              <w:t>о</w:t>
            </w:r>
            <w:r>
              <w:t>го образования город-курорт Геленджик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4 480,0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3 920,0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4 480,0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3 920,0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одноразовым бесплатным питанием учащихся из мног</w:t>
            </w:r>
            <w:r>
              <w:t>о</w:t>
            </w:r>
            <w:r>
              <w:t>детных семей в муниципальных общеобраз</w:t>
            </w:r>
            <w:r>
              <w:t>о</w:t>
            </w:r>
            <w:r>
              <w:lastRenderedPageBreak/>
              <w:t>вательных организациях (за исключением обучающихся по образовательным програ</w:t>
            </w:r>
            <w:r>
              <w:t>м</w:t>
            </w:r>
            <w:r>
              <w:t>мам начального общего образования, обуч</w:t>
            </w:r>
            <w:r>
              <w:t>а</w:t>
            </w:r>
            <w:r>
              <w:t>ющихся с ограниченными возможностями здоровья и детей-инвалидов (инвалидов), не являющихся обучающимися с ограниченн</w:t>
            </w:r>
            <w:r>
              <w:t>ы</w:t>
            </w:r>
            <w:r>
              <w:t>ми возможностями здоровья, получающих основное общее и среднее общее образов</w:t>
            </w:r>
            <w:r>
              <w:t>а</w:t>
            </w:r>
            <w:r>
              <w:t>ние)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321,1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333,9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бесплатным двухразовым питанием детей-инвалидов (и</w:t>
            </w:r>
            <w:r>
              <w:t>н</w:t>
            </w:r>
            <w:r>
              <w:t>валидов), не являющихся обучающимися с ограниченными возможностями здоровья, получающих начальное общее, основное о</w:t>
            </w:r>
            <w:r>
              <w:t>б</w:t>
            </w:r>
            <w:r>
              <w:t>щее и среднее общее образование в муниц</w:t>
            </w:r>
            <w:r>
              <w:t>и</w:t>
            </w:r>
            <w:r>
              <w:t>пальных общеобразовательных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проведения государственной итоговой аттестации по образовательным программам основного общего и среднего общего образования в муниципальном обр</w:t>
            </w:r>
            <w:r>
              <w:t>а</w:t>
            </w:r>
            <w:r>
              <w:t>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proofErr w:type="gramStart"/>
            <w:r>
              <w:t xml:space="preserve">Осуществление отдельных государственных полномочий по материально-техническому </w:t>
            </w:r>
            <w:r>
              <w:lastRenderedPageBreak/>
              <w:t>обеспечению пунктов проведения экзаменов для государственной итоговой аттестации по образовательным программам основного о</w:t>
            </w:r>
            <w:r>
              <w:t>б</w:t>
            </w:r>
            <w:r>
              <w:t>щего и среднего общего образования и в</w:t>
            </w:r>
            <w:r>
              <w:t>ы</w:t>
            </w:r>
            <w:r>
              <w:t>плате педагогическим работникам, участв</w:t>
            </w:r>
            <w:r>
              <w:t>у</w:t>
            </w:r>
            <w:r>
              <w:t>ющим в проведении указанной государстве</w:t>
            </w:r>
            <w:r>
              <w:t>н</w:t>
            </w:r>
            <w:r>
              <w:t>ной итоговой аттестации, компенсации за р</w:t>
            </w:r>
            <w:r>
              <w:t>а</w:t>
            </w:r>
            <w:r>
              <w:t>боту по подготовке и проведению госуда</w:t>
            </w:r>
            <w:r>
              <w:t>р</w:t>
            </w:r>
            <w:r>
              <w:t>ственной итоговой аттестации по образов</w:t>
            </w:r>
            <w:r>
              <w:t>а</w:t>
            </w:r>
            <w:r>
              <w:t>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48,4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Эффективное выполнение муниципальных </w:t>
            </w:r>
            <w:r>
              <w:lastRenderedPageBreak/>
              <w:t>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149 997,1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154 800,4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154 862,2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13 924,6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14 304,5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14 334,5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12 941,5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13 414,4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13 414,4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983,1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920,1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121 641,9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126 382,9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126 347,1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112 426,6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117 046,1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117 046,1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8 976,6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9 098,1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9 062,3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238,7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238,7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государственных полном</w:t>
            </w:r>
            <w:r>
              <w:t>о</w:t>
            </w:r>
            <w:r>
              <w:t>чий по финансовому обеспечению госуда</w:t>
            </w:r>
            <w:r>
              <w:t>р</w:t>
            </w:r>
            <w:r>
              <w:t>ственных гарантий реализации прав на пол</w:t>
            </w:r>
            <w:r>
              <w:t>у</w:t>
            </w:r>
            <w:r>
              <w:t>чение общедоступного и бесплатного образ</w:t>
            </w:r>
            <w:r>
              <w:t>о</w:t>
            </w:r>
            <w:r>
              <w:t>вания в муниципальных дошкольных и общ</w:t>
            </w:r>
            <w:r>
              <w:t>е</w:t>
            </w:r>
            <w:r>
              <w:lastRenderedPageBreak/>
              <w:t>образовательных организациях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14 430,6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14 113,0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13 980,6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13 980,6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12 167,5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12 436,2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12 711,5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12 167,5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12 436,2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12 711,5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отдыха и оздоровления детей в каникулярное время образовательными орг</w:t>
            </w:r>
            <w:r>
              <w:t>а</w:t>
            </w:r>
            <w:r>
              <w:t>низациями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12 117,5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12 386,2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12 661,5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9 280,8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9 477,8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9 280,8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9 376,1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9 477,8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Краснодарского края по обесп</w:t>
            </w:r>
            <w:r>
              <w:t>е</w:t>
            </w:r>
            <w:r>
              <w:t xml:space="preserve">чению отдыха детей в каникулярное время в </w:t>
            </w:r>
            <w:r>
              <w:lastRenderedPageBreak/>
              <w:t>профильных лагерях, организованных мун</w:t>
            </w:r>
            <w:r>
              <w:t>и</w:t>
            </w:r>
            <w:r>
              <w:t>ципальными общеобразовательными орган</w:t>
            </w:r>
            <w:r>
              <w:t>и</w:t>
            </w:r>
            <w:r>
              <w:t>зациями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2 836,7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3 183,7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47,0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2 794,8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2 965,6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3 136,7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32 187,9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32 187,9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32 187,9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18 051,4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Дополнительные меры социальной поддер</w:t>
            </w:r>
            <w:r>
              <w:t>ж</w:t>
            </w:r>
            <w:r>
              <w:t>ки по оплате проезда учащихся муниципал</w:t>
            </w:r>
            <w:r>
              <w:t>ь</w:t>
            </w:r>
            <w:r>
              <w:t>ных общеобразовательных учреждений, ст</w:t>
            </w:r>
            <w:r>
              <w:t>у</w:t>
            </w:r>
            <w:r>
              <w:t>дентов высших и средних специальных уче</w:t>
            </w:r>
            <w:r>
              <w:t>б</w:t>
            </w:r>
            <w:r>
              <w:t>ных заведений дневной формы обучения, расположенных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9 430,7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Единовременная денежная выплата отдел</w:t>
            </w:r>
            <w:r>
              <w:t>ь</w:t>
            </w:r>
            <w:r>
              <w:t>ным категориям педагогических работников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8 620,7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обеспечению выплаты ко</w:t>
            </w:r>
            <w:r>
              <w:t>м</w:t>
            </w:r>
            <w:r>
              <w:t>пенсации части родительской платы за пр</w:t>
            </w:r>
            <w:r>
              <w:t>и</w:t>
            </w:r>
            <w:r>
              <w:t>смотр и уход за детьми, посещающими обр</w:t>
            </w:r>
            <w:r>
              <w:t>а</w:t>
            </w:r>
            <w:r>
              <w:t>зовательные организации, реализующие о</w:t>
            </w:r>
            <w:r>
              <w:t>б</w:t>
            </w:r>
            <w:r>
              <w:t>разовательную программу дошкольного о</w:t>
            </w:r>
            <w:r>
              <w:t>б</w:t>
            </w:r>
            <w:r>
              <w:t>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208,9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13 927,6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13 927,6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13 927,6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69 130,1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71 167,5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71 216,6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1 156,7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1 156,7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1 156,7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1 156,7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1 240,8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lastRenderedPageBreak/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964,5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899,7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964,5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функционирования модели пе</w:t>
            </w:r>
            <w:r>
              <w:t>р</w:t>
            </w:r>
            <w:r>
              <w:t>сонифицированного финансирования допо</w:t>
            </w:r>
            <w:r>
              <w:t>л</w:t>
            </w:r>
            <w:r>
              <w:t>нительного образования детей</w:t>
            </w:r>
            <w:proofErr w:type="gramEnd"/>
            <w:r>
              <w:t xml:space="preserve"> в муниципал</w:t>
            </w:r>
            <w:r>
              <w:t>ь</w:t>
            </w:r>
            <w:r>
              <w:t>ном образовании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276,3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67 973,4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69 927,2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69 975,8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67 973,4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69 927,2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69 975,8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67 973,4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69 927,2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69 975,8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Социальная поддержка отдельных категорий работников образовательных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1 306,6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1 306,6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1 306,6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lastRenderedPageBreak/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</w:t>
            </w:r>
            <w:r>
              <w:t>и</w:t>
            </w:r>
            <w:r>
              <w:t>ков муниципальных организаций дополн</w:t>
            </w:r>
            <w:r>
              <w:t>и</w:t>
            </w:r>
            <w:r>
              <w:t>тельного образования Краснодарского края отрасли "Физическая культура и спорт", м</w:t>
            </w:r>
            <w:r>
              <w:t>у</w:t>
            </w:r>
            <w:r>
              <w:t>ниципальных физкультурно-спортивных о</w:t>
            </w:r>
            <w:r>
              <w:t>р</w:t>
            </w:r>
            <w:r>
              <w:t>ганизаций Краснодарского края отрасли "Ф</w:t>
            </w:r>
            <w:r>
              <w:t>и</w:t>
            </w:r>
            <w:r>
              <w:t>зическая культура и спорт" и муниципальных организаций дополнительного образования Краснодарского края отрасли "Образование"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Эффективное выполнение муниципальных функций в сфере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66 666,8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68 620,6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68 669,2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66 666,8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68 620,6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68 669,2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66 666,8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68 620,6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68 669,2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11.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культуры, искусства и кинемат</w:t>
            </w:r>
            <w:r>
              <w:t>о</w:t>
            </w:r>
            <w:r>
              <w:t>графии администрации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752 388,6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717 814,1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704 297,4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27 731,7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27 731,7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27 731,7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27 731,7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27 729,9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27 180,9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27 729,9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27 716,0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25 170,4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26 091,6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26 091,6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2 007,1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1 634,9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1 621,0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160 536,4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158 700,0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150 970,0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160 536,4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158 677,2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150 878,9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160 536,4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158 677,2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150 878,9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160 536,4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158 677,2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150 878,9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 xml:space="preserve">пальных учреждений культуры и детских </w:t>
            </w:r>
            <w:r>
              <w:lastRenderedPageBreak/>
              <w:t>школ искусств по предоставлению муниц</w:t>
            </w:r>
            <w:r>
              <w:t>и</w:t>
            </w:r>
            <w:r>
              <w:t>пальных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146 109,8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149 560,7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149 675,1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146 109,8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149 560,7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149 675,1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146 109,8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149 560,7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149 675,1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13 232,1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7 917,5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12 365,0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7 917,5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12 365,0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7 917,5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867,1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867,1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1 194,5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1 199,0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1 203,8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Дополнительная мера социальной поддержки </w:t>
            </w:r>
            <w:r>
              <w:lastRenderedPageBreak/>
              <w:t>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мер соц</w:t>
            </w:r>
            <w:r>
              <w:t>и</w:t>
            </w:r>
            <w:r>
              <w:t>альной поддержки в виде компенсации ра</w:t>
            </w:r>
            <w:r>
              <w:t>с</w:t>
            </w:r>
            <w:r>
              <w:t>ходов на оплату жилых помещений, отопл</w:t>
            </w:r>
            <w:r>
              <w:t>е</w:t>
            </w:r>
            <w:r>
              <w:t>ния и освещения педагогическим работникам муниципальных образовательных организ</w:t>
            </w:r>
            <w:r>
              <w:t>а</w:t>
            </w:r>
            <w:r>
              <w:t>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123,8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lastRenderedPageBreak/>
              <w:t>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t>сурсами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91,1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79,7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564 669,6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531 382,4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525 609,5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549 166,6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515 514,5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509 655,3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548 528,6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510 198,7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509 017,3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548 528,6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510 198,7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509 017,3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lastRenderedPageBreak/>
              <w:t>пальных учреждений культуры и детских школ искусств по предоставлению муниц</w:t>
            </w:r>
            <w:r>
              <w:t>и</w:t>
            </w:r>
            <w:r>
              <w:t>пальных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467 143,7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469 575,5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468 526,6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466 560,3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467 227,3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467 920,4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466 560,3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467 227,3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467 920,4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развития и укрепления матер</w:t>
            </w:r>
            <w:r>
              <w:t>и</w:t>
            </w:r>
            <w:r>
              <w:t>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1 752,8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1 752,8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Государственная поддержка отрасли культ</w:t>
            </w:r>
            <w:r>
              <w:t>у</w:t>
            </w:r>
            <w:r>
              <w:t>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583,4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69 547,6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37 379,0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37 239,1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23 721,2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10 503,9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23 721,2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10 503,9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Литературная премия имени Владимира К</w:t>
            </w:r>
            <w:r>
              <w:t>о</w:t>
            </w:r>
            <w:r>
              <w:t>роленко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20 077,2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9 864,0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20 077,2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9 864,0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 по переводу муниципальных учреждений на отопление природным газом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 в области культуры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16 059,2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26 375,1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26 375,1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1 059,2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1 059,2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lastRenderedPageBreak/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25 315,9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25 315,9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Гранты главы муниципального образования город-курорт Геленджик "Одаренные дети"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3 237,1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3 244,2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3 251,6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освещения отдел</w:t>
            </w:r>
            <w:r>
              <w:t>ь</w:t>
            </w:r>
            <w:r>
              <w:t>ным категориям работников муниципальных учреждений культуры, проживающих и раб</w:t>
            </w:r>
            <w:r>
              <w:t>о</w:t>
            </w:r>
            <w:r>
              <w:t>тающих в сельской местности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191,6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lastRenderedPageBreak/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3 060,0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Федеральный проект "Семейные ценности и инфраструктура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Я5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Техническое оснащение региональных и м</w:t>
            </w:r>
            <w:r>
              <w:t>у</w:t>
            </w:r>
            <w:r>
              <w:t>ниципальных музеев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Я5 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Я5 55900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культурно-массовых мероприятий, направленных на поддержку семьи и детей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Мероприятия, направленные на укрепление института семьи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"Разв</w:t>
            </w:r>
            <w:r>
              <w:t>и</w:t>
            </w:r>
            <w:r>
              <w:t>тие гражданского общества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гражданского общества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 в области укрепления гражданского единства и гармонизации межнациональных отношений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"Развитие гражда</w:t>
            </w:r>
            <w:r>
              <w:t>н</w:t>
            </w:r>
            <w:r>
              <w:t>ского общества на территории муниципал</w:t>
            </w:r>
            <w:r>
              <w:t>ь</w:t>
            </w:r>
            <w:r>
              <w:t>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"Пр</w:t>
            </w:r>
            <w:r>
              <w:t>о</w:t>
            </w:r>
            <w:r>
              <w:t>филактика экстремизма и терроризма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</w:t>
            </w:r>
            <w:r>
              <w:lastRenderedPageBreak/>
              <w:t>курорт Геленджик "Профилактика террори</w:t>
            </w:r>
            <w:r>
              <w:t>з</w:t>
            </w:r>
            <w:r>
              <w:t>ма и экстремизма в муниципальном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Выполнение антитеррористических меропр</w:t>
            </w:r>
            <w:r>
              <w:t>и</w:t>
            </w:r>
            <w:r>
              <w:t>ятий по обеспечению безопасности объектов, в том числе повышение инженерно-технической защищенности социально зн</w:t>
            </w:r>
            <w:r>
              <w:t>а</w:t>
            </w:r>
            <w:r>
              <w:t>чимых объектов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"Профилактика эк</w:t>
            </w:r>
            <w:r>
              <w:t>с</w:t>
            </w:r>
            <w:r>
              <w:t>тремизма и терроризма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15 503,0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15 867,9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15 954,2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15 503,0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15 867,9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15 954,2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культуры"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15 503,0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15 867,9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15 954,2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качества управления м</w:t>
            </w:r>
            <w:r>
              <w:t>а</w:t>
            </w:r>
            <w:r>
              <w:t>териальными, трудовыми и финансовыми р</w:t>
            </w:r>
            <w:r>
              <w:t>е</w:t>
            </w:r>
            <w:r>
              <w:lastRenderedPageBreak/>
              <w:t>сурсами учреждений отрасли "Культура"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15 503,0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15 867,9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15 954,2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7 684,8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7 948,2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8 032,8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7 333,5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7 597,2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7 597,2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351,3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351,0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435,6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7 818,2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7 919,7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7 921,4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7 467,0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7 740,0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7 740,0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351,2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179,7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12.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331 027,8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329 279,2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329 656,2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lastRenderedPageBreak/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территории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реализацией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330 997,8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329 264,2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329 641,2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118 629,4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117 754,9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117 997,7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118 629,4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117 754,9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117 997,7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118 629,4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117 754,9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117 997,7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6 016,0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6 110,1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6 180,6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территории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105 771,9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111 464,8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111 637,1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97 896,9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100 325,4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100 497,7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21 935,3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22 736,9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22 736,9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17 650,6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18 132,3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18 161,4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57 977,6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59 122,8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59 266,0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333,4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Участие спортсменов и команд муниципал</w:t>
            </w:r>
            <w:r>
              <w:t>ь</w:t>
            </w:r>
            <w:r>
              <w:t>ного образования город-курорт Геленджик в официальных спортивных и физкультурных мероприятиях различного уровня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8 619,5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8 619,5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8 619,5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8 619,5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Обеспечение условий для развития физич</w:t>
            </w:r>
            <w:r>
              <w:t>е</w:t>
            </w:r>
            <w:r>
              <w:t>ской культуры и массового спорта в части оплаты труда инструкторов по спорту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2 519,9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</w:t>
            </w:r>
            <w:r>
              <w:t>е</w:t>
            </w:r>
            <w:r>
              <w:t>ской культуры и спорта, учреждений допо</w:t>
            </w:r>
            <w:r>
              <w:t>л</w:t>
            </w:r>
            <w:r>
              <w:t>нительного образования, реализующих д</w:t>
            </w:r>
            <w:r>
              <w:t>о</w:t>
            </w:r>
            <w:r>
              <w:t>полнительные образовательные программы спортивной подготовки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6 661,5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6 661,5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6 661,5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194 757,4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193 307,7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193 441,4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"Д</w:t>
            </w:r>
            <w:r>
              <w:t>о</w:t>
            </w:r>
            <w:r>
              <w:t>ступная среда"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"Доступная среда"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предоставления дополнительн</w:t>
            </w:r>
            <w:r>
              <w:t>о</w:t>
            </w:r>
            <w:r>
              <w:t>го образования детям в муниципальных обр</w:t>
            </w:r>
            <w:r>
              <w:t>а</w:t>
            </w:r>
            <w:r>
              <w:t>зовательных организациях путем создания в муниципальных организациях дополнител</w:t>
            </w:r>
            <w:r>
              <w:t>ь</w:t>
            </w:r>
            <w:r>
              <w:t>ного образования детей условий для получ</w:t>
            </w:r>
            <w:r>
              <w:t>е</w:t>
            </w:r>
            <w:r>
              <w:t>ния детьми-инвалидами качественного обр</w:t>
            </w:r>
            <w:r>
              <w:t>а</w:t>
            </w:r>
            <w:r>
              <w:t>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22 1 05 00000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"Доступная среда"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194 562,0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193 307,7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193 441,4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194 562,0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193 307,7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193 441,4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Спортивная подготовка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>зования город-курорт 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180 562,6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182 481,4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182 615,1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180 562,6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182 481,4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182 615,1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180 562,6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182 481,4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182 615,1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осуществляющим деятельность на территории муниципального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9 308,5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Совершенствование спортивной инфрастру</w:t>
            </w:r>
            <w:r>
              <w:t>к</w:t>
            </w:r>
            <w:r>
              <w:t>туры и укрепление материально-технической базы муниципальных учреждений физич</w:t>
            </w:r>
            <w:r>
              <w:t>е</w:t>
            </w:r>
            <w:r>
              <w:t>ской культуры и спорта, учреждений допо</w:t>
            </w:r>
            <w:r>
              <w:t>л</w:t>
            </w:r>
            <w:r>
              <w:t>нительного образования, реализующих д</w:t>
            </w:r>
            <w:r>
              <w:t>о</w:t>
            </w:r>
            <w:r>
              <w:t>полнительные образовательные программы спортивной подготовки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3 173,1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Развитие кадрового потенциала учреждений физической культуры и спорта, учреждений дополнительного образования, реализующих дополнительные образовательные программы спортивной подготовки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1 517,8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1 517,8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1 517,8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отдел</w:t>
            </w:r>
            <w:r>
              <w:t>ь</w:t>
            </w:r>
            <w:r>
              <w:t>ных категорий работников муниципальных учреждений образования, культуры, физич</w:t>
            </w:r>
            <w:r>
              <w:t>е</w:t>
            </w:r>
            <w:r>
              <w:t>ской культуры и спорта муниципального о</w:t>
            </w:r>
            <w:r>
              <w:t>б</w:t>
            </w:r>
            <w:r>
              <w:t>разования город-курорт Геленджик, прож</w:t>
            </w:r>
            <w:r>
              <w:t>и</w:t>
            </w:r>
            <w:r>
              <w:t>вающих на территории муниципального о</w:t>
            </w:r>
            <w:r>
              <w:t>б</w:t>
            </w:r>
            <w:r>
              <w:t>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1 260,0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отдельных государственных полномочий по предоставлению социальной поддержки отдельным категориям работн</w:t>
            </w:r>
            <w:r>
              <w:t>и</w:t>
            </w:r>
            <w:r>
              <w:t>ков муниципальных организаций дополн</w:t>
            </w:r>
            <w:r>
              <w:t>и</w:t>
            </w:r>
            <w:r>
              <w:t>тельного образования Краснодарского края отрасли "Физическая культура и спорт", м</w:t>
            </w:r>
            <w:r>
              <w:t>у</w:t>
            </w:r>
            <w:r>
              <w:t>ниципальных физкультурно-спортивных о</w:t>
            </w:r>
            <w:r>
              <w:t>р</w:t>
            </w:r>
            <w:r>
              <w:t>ганизаций Краснодарского края отрасли "Ф</w:t>
            </w:r>
            <w:r>
              <w:t>и</w:t>
            </w:r>
            <w:r>
              <w:t xml:space="preserve">зическая культура и спорт" и </w:t>
            </w:r>
            <w:proofErr w:type="spellStart"/>
            <w:proofErr w:type="gramStart"/>
            <w:r>
              <w:t>му-ниципальных</w:t>
            </w:r>
            <w:proofErr w:type="spellEnd"/>
            <w:proofErr w:type="gramEnd"/>
            <w:r>
              <w:t xml:space="preserve"> организаций дополнительного образования Краснодарского края отрасли "Образование"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Предоставление субсидий бюджетным, авт</w:t>
            </w:r>
            <w:r>
              <w:t>о</w:t>
            </w:r>
            <w:r>
              <w:t>номным учреждениям и иным некоммерч</w:t>
            </w:r>
            <w:r>
              <w:t>е</w:t>
            </w:r>
            <w:r>
              <w:t>ским организациям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физической кул</w:t>
            </w:r>
            <w:r>
              <w:t>ь</w:t>
            </w:r>
            <w:r>
              <w:lastRenderedPageBreak/>
              <w:t>туры и спорта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17 611,0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"Разв</w:t>
            </w:r>
            <w:r>
              <w:t>и</w:t>
            </w:r>
            <w:r>
              <w:t>тие физической культуры и спорта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17 611,0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"Развитие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17 611,0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реализацией муниципальной программы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17 611,0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18 201,6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18 202,1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5 112,7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5 287,6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5 287,9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4 784,1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4 958,8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4 958,8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328,6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328,8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329,1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12 498,3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12 914,0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12 914,2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11 360,5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11 775,7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11 775,7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1 137,8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1 138,3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1 138,5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13.</w:t>
            </w: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Управление по делам молодежи администр</w:t>
            </w:r>
            <w:r>
              <w:t>а</w:t>
            </w:r>
            <w:r>
              <w:t>ции муниципального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163 037,2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41 606,5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41 625,7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163 037,2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41 606,5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41 625,7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Профессиональная подготовка, переподг</w:t>
            </w:r>
            <w:r>
              <w:t>о</w:t>
            </w:r>
            <w:r>
              <w:t>товка и повышение квалификации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Организационное и методическое обеспеч</w:t>
            </w:r>
            <w:r>
              <w:t>е</w:t>
            </w:r>
            <w:r>
              <w:t>ние реализации молодежной политики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lastRenderedPageBreak/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16,2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157 970,5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36 405,0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36 424,2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157 906,8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36 341,3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36 360,5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157 906,8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36 341,3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36 360,5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Организационное и методическое обеспеч</w:t>
            </w:r>
            <w:r>
              <w:t>е</w:t>
            </w:r>
            <w:r>
              <w:t>ние реализации молодежной политики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154 509,0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32 943,5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32 962,7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деятельности (ок</w:t>
            </w:r>
            <w:r>
              <w:t>а</w:t>
            </w:r>
            <w:r>
              <w:t>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31 915,2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32 943,5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32 962,7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27 609,2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28 618,1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28 618,1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1 592,6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1 612,0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1 631,2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2 713,4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2 713,4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2 713,4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Осуществление муниципальными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122 593,8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122 593,8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условий для активного включения молодых граждан в социально-экономическую, политическую и культурную жизнь общества, гражданское и военно-патриотическое воспитание молодежи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муниципальной программы муниципального образования г</w:t>
            </w:r>
            <w:r>
              <w:t>о</w:t>
            </w:r>
            <w:r>
              <w:t>род-курорт Геленджик "Реализация мол</w:t>
            </w:r>
            <w:r>
              <w:t>о</w:t>
            </w:r>
            <w:r>
              <w:t>дежной политики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Создание условий для поддержания мол</w:t>
            </w:r>
            <w:r>
              <w:t>о</w:t>
            </w:r>
            <w:r>
              <w:t>дежных инициатив, содействие самореализ</w:t>
            </w:r>
            <w:r>
              <w:t>а</w:t>
            </w:r>
            <w:r>
              <w:t>ции молодежи, повышению её компетенций и навыков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1 000,3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1 000,3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1 000,3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Гранты муниципального образования город-курорт Геленджик для социально и общ</w:t>
            </w:r>
            <w:r>
              <w:t>е</w:t>
            </w:r>
            <w:r>
              <w:t>ственно активной молодежи, обучающейся в образовательных организациях, реализующих образовательные программы высшего и (или) среднего профессионального образования, расположенных на территории муниципал</w:t>
            </w:r>
            <w:r>
              <w:t>ь</w:t>
            </w:r>
            <w:r>
              <w:t>ного образования 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Мероприятия по организации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602,5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муниципальных молодежных форумов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347,8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Муниципальная программа муниципального </w:t>
            </w:r>
            <w:r>
              <w:lastRenderedPageBreak/>
              <w:t>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Организация и проведение мероприятий, направленных на формирование негативного отношения к вредным зависимостям, проф</w:t>
            </w:r>
            <w:r>
              <w:t>и</w:t>
            </w:r>
            <w:r>
              <w:t>лактику безнадзорности и правонарушений несовершеннолетних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Реализация мероприятий  муниципальной программы муниципального образования г</w:t>
            </w:r>
            <w:r>
              <w:t>о</w:t>
            </w:r>
            <w:r>
              <w:t>род-курорт Геленджик "Дети Геленджика"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63,7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5 034,3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Муниципальная программа муниципального образования город-курорт Геленджик "Реал</w:t>
            </w:r>
            <w:r>
              <w:t>и</w:t>
            </w:r>
            <w:r>
              <w:t>зация молодежной политики на территории муниципального образования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5 034,3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Основные мероприятия муниципальной пр</w:t>
            </w:r>
            <w:r>
              <w:t>о</w:t>
            </w:r>
            <w:r>
              <w:t>граммы муниципального образования город-курорт Геленджик "Реализация молодежной политики на территории муниципального о</w:t>
            </w:r>
            <w:r>
              <w:t>б</w:t>
            </w:r>
            <w:r>
              <w:t>разования город-курорт Геленджик"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5 034,3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Организационное и методическое обеспеч</w:t>
            </w:r>
            <w:r>
              <w:t>е</w:t>
            </w:r>
            <w:r>
              <w:t>ние реализации молодежной политики в м</w:t>
            </w:r>
            <w:r>
              <w:t>у</w:t>
            </w:r>
            <w:r>
              <w:t>ниципальном образовании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5 034,3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5 034,3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Расходы на выплаты персоналу в целях обе</w:t>
            </w:r>
            <w:r>
              <w:t>с</w:t>
            </w:r>
            <w:r>
              <w:t>печения выполнения функций государстве</w:t>
            </w:r>
            <w:r>
              <w:t>н</w:t>
            </w:r>
            <w:r>
              <w:t>ными (муниципальными) органами, казенн</w:t>
            </w:r>
            <w:r>
              <w:t>ы</w:t>
            </w:r>
            <w:r>
              <w:t>ми учреждениями, органами управления го</w:t>
            </w:r>
            <w:r>
              <w:t>с</w:t>
            </w:r>
            <w:r>
              <w:t>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4 784,0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4 958,7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4 958,7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250,3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242,8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  <w:r>
              <w:t>242,8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2366" w:rsidRDefault="00C92366" w:rsidP="00C92366">
            <w:pPr>
              <w:jc w:val="right"/>
              <w:rPr>
                <w:szCs w:val="24"/>
              </w:rPr>
            </w:pPr>
          </w:p>
        </w:tc>
      </w:tr>
      <w:tr w:rsidR="00C92366" w:rsidTr="00C92366">
        <w:tc>
          <w:tcPr>
            <w:tcW w:w="817" w:type="dxa"/>
            <w:gridSpan w:val="2"/>
            <w:noWrap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14</w:t>
            </w:r>
          </w:p>
        </w:tc>
        <w:tc>
          <w:tcPr>
            <w:tcW w:w="5103" w:type="dxa"/>
            <w:gridSpan w:val="2"/>
            <w:noWrap/>
            <w:vAlign w:val="center"/>
            <w:hideMark/>
          </w:tcPr>
          <w:p w:rsidR="00C92366" w:rsidRDefault="00C92366" w:rsidP="00C92366">
            <w:pPr>
              <w:jc w:val="both"/>
              <w:rPr>
                <w:szCs w:val="24"/>
              </w:rPr>
            </w:pPr>
            <w:r>
              <w:t xml:space="preserve"> Условно утвержденные расходы</w:t>
            </w:r>
          </w:p>
        </w:tc>
        <w:tc>
          <w:tcPr>
            <w:tcW w:w="709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567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709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1701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708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1560" w:type="dxa"/>
            <w:gridSpan w:val="2"/>
            <w:noWrap/>
            <w:hideMark/>
          </w:tcPr>
          <w:p w:rsidR="00C92366" w:rsidRDefault="00C92366">
            <w:pPr>
              <w:rPr>
                <w:sz w:val="28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C92366" w:rsidRDefault="00C92366" w:rsidP="00C92366">
            <w:pPr>
              <w:rPr>
                <w:szCs w:val="24"/>
              </w:rPr>
            </w:pPr>
            <w:r>
              <w:rPr>
                <w:szCs w:val="24"/>
              </w:rPr>
              <w:t xml:space="preserve">    466 019,8</w:t>
            </w:r>
          </w:p>
        </w:tc>
        <w:tc>
          <w:tcPr>
            <w:tcW w:w="1495" w:type="dxa"/>
            <w:noWrap/>
            <w:hideMark/>
          </w:tcPr>
          <w:p w:rsidR="00C92366" w:rsidRDefault="00C9236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1 011 642,3</w:t>
            </w:r>
          </w:p>
        </w:tc>
      </w:tr>
      <w:tr w:rsidR="00C92366" w:rsidTr="00C92366">
        <w:tc>
          <w:tcPr>
            <w:tcW w:w="56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  <w:p w:rsidR="00C92366" w:rsidRDefault="00C92366" w:rsidP="00C92366">
            <w:pPr>
              <w:rPr>
                <w:sz w:val="28"/>
                <w:szCs w:val="28"/>
              </w:rPr>
            </w:pPr>
          </w:p>
          <w:p w:rsidR="00C92366" w:rsidRDefault="00C92366" w:rsidP="00C92366">
            <w:pPr>
              <w:rPr>
                <w:sz w:val="28"/>
                <w:szCs w:val="28"/>
              </w:rPr>
            </w:pPr>
          </w:p>
          <w:p w:rsidR="00C92366" w:rsidRDefault="00C92366" w:rsidP="00C923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муниципального образования 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rPr>
                <w:sz w:val="28"/>
                <w:szCs w:val="28"/>
              </w:rPr>
            </w:pPr>
          </w:p>
        </w:tc>
        <w:tc>
          <w:tcPr>
            <w:tcW w:w="47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2366" w:rsidRDefault="00C92366" w:rsidP="00C923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  <w:tr w:rsidR="00C92366" w:rsidTr="00C92366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2366" w:rsidRDefault="00C92366" w:rsidP="00C9236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2366" w:rsidRDefault="00C92366" w:rsidP="00C92366">
            <w:pPr>
              <w:rPr>
                <w:sz w:val="20"/>
                <w:szCs w:val="20"/>
              </w:rPr>
            </w:pPr>
          </w:p>
        </w:tc>
      </w:tr>
    </w:tbl>
    <w:p w:rsidR="00C92366" w:rsidRPr="005E23BC" w:rsidRDefault="00C92366" w:rsidP="00C92366"/>
    <w:p w:rsidR="002500BB" w:rsidRPr="00C92366" w:rsidRDefault="002500BB" w:rsidP="00C92366"/>
    <w:sectPr w:rsidR="002500BB" w:rsidRPr="00C92366" w:rsidSect="00C92366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366" w:rsidRDefault="00C92366" w:rsidP="00E12559">
      <w:r>
        <w:separator/>
      </w:r>
    </w:p>
  </w:endnote>
  <w:endnote w:type="continuationSeparator" w:id="0">
    <w:p w:rsidR="00C92366" w:rsidRDefault="00C9236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366" w:rsidRDefault="00C92366" w:rsidP="00E12559">
      <w:r>
        <w:separator/>
      </w:r>
    </w:p>
  </w:footnote>
  <w:footnote w:type="continuationSeparator" w:id="0">
    <w:p w:rsidR="00C92366" w:rsidRDefault="00C9236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C92366" w:rsidRDefault="00C9236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3B77">
          <w:rPr>
            <w:noProof/>
          </w:rPr>
          <w:t>136</w:t>
        </w:r>
        <w:r>
          <w:rPr>
            <w:noProof/>
          </w:rPr>
          <w:fldChar w:fldCharType="end"/>
        </w:r>
      </w:p>
    </w:sdtContent>
  </w:sdt>
  <w:p w:rsidR="00C92366" w:rsidRDefault="00C9236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36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3B77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366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C71D4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B3B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3B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8B3B7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3B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20</TotalTime>
  <Pages>136</Pages>
  <Words>27698</Words>
  <Characters>157884</Characters>
  <Application>Microsoft Office Word</Application>
  <DocSecurity>0</DocSecurity>
  <Lines>1315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185212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2</cp:revision>
  <cp:lastPrinted>2025-12-12T11:47:00Z</cp:lastPrinted>
  <dcterms:created xsi:type="dcterms:W3CDTF">2025-12-12T08:17:00Z</dcterms:created>
  <dcterms:modified xsi:type="dcterms:W3CDTF">2025-12-12T11:53:00Z</dcterms:modified>
</cp:coreProperties>
</file>